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A1" w:rsidRPr="00686DDD" w:rsidRDefault="00A70DA1" w:rsidP="00A70DA1">
      <w:pPr>
        <w:shd w:val="clear" w:color="auto" w:fill="FFFFFF"/>
        <w:spacing w:after="0" w:line="319" w:lineRule="atLeast"/>
        <w:rPr>
          <w:rFonts w:ascii="Arial" w:eastAsia="Times New Roman" w:hAnsi="Arial" w:cs="Arial"/>
          <w:b/>
          <w:bCs/>
          <w:color w:val="444444"/>
          <w:sz w:val="24"/>
          <w:szCs w:val="24"/>
          <w:lang w:eastAsia="es-ES_tradnl"/>
        </w:rPr>
      </w:pPr>
      <w:r w:rsidRPr="00686DDD">
        <w:rPr>
          <w:rFonts w:cs="Calibri"/>
          <w:noProof/>
          <w:lang w:eastAsia="es-ES_tradnl"/>
        </w:rPr>
        <w:t xml:space="preserve">                                             </w:t>
      </w:r>
      <w:r w:rsidRPr="00686DDD">
        <w:rPr>
          <w:rFonts w:cs="Calibri"/>
          <w:b/>
          <w:noProof/>
          <w:lang w:eastAsia="es-ES_tradnl"/>
        </w:rPr>
        <w:drawing>
          <wp:inline distT="0" distB="0" distL="0" distR="0" wp14:anchorId="21E5D4B1" wp14:editId="091D5EC0">
            <wp:extent cx="2600325" cy="1876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876425"/>
                    </a:xfrm>
                    <a:prstGeom prst="rect">
                      <a:avLst/>
                    </a:prstGeom>
                    <a:noFill/>
                    <a:ln>
                      <a:noFill/>
                    </a:ln>
                  </pic:spPr>
                </pic:pic>
              </a:graphicData>
            </a:graphic>
          </wp:inline>
        </w:drawing>
      </w:r>
    </w:p>
    <w:p w:rsidR="00A70DA1" w:rsidRPr="00686DDD" w:rsidRDefault="00A70DA1" w:rsidP="00A70DA1">
      <w:pPr>
        <w:shd w:val="clear" w:color="auto" w:fill="FFFFFF"/>
        <w:spacing w:after="0" w:line="319" w:lineRule="atLeast"/>
        <w:rPr>
          <w:rFonts w:ascii="Arial" w:eastAsia="Times New Roman" w:hAnsi="Arial" w:cs="Arial"/>
          <w:b/>
          <w:bCs/>
          <w:color w:val="444444"/>
          <w:sz w:val="24"/>
          <w:szCs w:val="24"/>
          <w:lang w:eastAsia="es-ES_tradnl"/>
        </w:rPr>
      </w:pPr>
    </w:p>
    <w:p w:rsidR="00A70DA1" w:rsidRPr="00AD1363" w:rsidRDefault="00A70DA1" w:rsidP="00A70DA1">
      <w:pPr>
        <w:shd w:val="clear" w:color="auto" w:fill="FFFFFF"/>
        <w:spacing w:after="0" w:line="319" w:lineRule="atLeast"/>
        <w:rPr>
          <w:rFonts w:ascii="Arial" w:eastAsia="Times New Roman" w:hAnsi="Arial" w:cs="Arial"/>
          <w:b/>
          <w:bCs/>
          <w:color w:val="444444"/>
          <w:sz w:val="24"/>
          <w:szCs w:val="24"/>
          <w:lang w:eastAsia="es-ES_tradnl"/>
        </w:rPr>
      </w:pPr>
      <w:r w:rsidRPr="00AD1363">
        <w:rPr>
          <w:rFonts w:ascii="Arial" w:eastAsia="Times New Roman" w:hAnsi="Arial" w:cs="Arial"/>
          <w:b/>
          <w:bCs/>
          <w:color w:val="444444"/>
          <w:sz w:val="24"/>
          <w:szCs w:val="24"/>
          <w:lang w:eastAsia="es-ES_tradnl"/>
        </w:rPr>
        <w:t xml:space="preserve">A LA ATENCIÓN DEL SR. ALCALDE DE SANTA CRUZ DE BEZANA. </w:t>
      </w:r>
    </w:p>
    <w:p w:rsidR="00A70DA1" w:rsidRPr="00AD1363" w:rsidRDefault="00A70DA1" w:rsidP="00A70DA1">
      <w:pPr>
        <w:shd w:val="clear" w:color="auto" w:fill="FFFFFF"/>
        <w:spacing w:after="0" w:line="319" w:lineRule="atLeast"/>
        <w:rPr>
          <w:rFonts w:ascii="Arial" w:eastAsia="Times New Roman" w:hAnsi="Arial" w:cs="Arial"/>
          <w:b/>
          <w:bCs/>
          <w:color w:val="444444"/>
          <w:sz w:val="24"/>
          <w:szCs w:val="24"/>
          <w:lang w:eastAsia="es-ES_tradnl"/>
        </w:rPr>
      </w:pPr>
      <w:r w:rsidRPr="00AD1363">
        <w:rPr>
          <w:rFonts w:ascii="Arial" w:eastAsia="Times New Roman" w:hAnsi="Arial" w:cs="Arial"/>
          <w:b/>
          <w:bCs/>
          <w:color w:val="444444"/>
          <w:sz w:val="24"/>
          <w:szCs w:val="24"/>
          <w:lang w:eastAsia="es-ES_tradnl"/>
        </w:rPr>
        <w:t>D. ALBERTO GARCÍA ONAINDÍA</w:t>
      </w:r>
    </w:p>
    <w:p w:rsidR="00A70DA1" w:rsidRPr="00AD1363" w:rsidRDefault="00A70DA1" w:rsidP="00A70DA1">
      <w:pPr>
        <w:shd w:val="clear" w:color="auto" w:fill="FFFFFF"/>
        <w:spacing w:after="0" w:line="319" w:lineRule="atLeast"/>
        <w:rPr>
          <w:rFonts w:ascii="Arial" w:eastAsia="Times New Roman" w:hAnsi="Arial" w:cs="Arial"/>
          <w:b/>
          <w:bCs/>
          <w:color w:val="444444"/>
          <w:sz w:val="24"/>
          <w:szCs w:val="24"/>
          <w:lang w:eastAsia="es-ES_tradnl"/>
        </w:rPr>
      </w:pPr>
    </w:p>
    <w:p w:rsidR="00A70DA1" w:rsidRPr="002A7B94" w:rsidRDefault="00A70DA1" w:rsidP="00533A22">
      <w:pPr>
        <w:shd w:val="clear" w:color="auto" w:fill="FFFFFF"/>
        <w:spacing w:after="0" w:line="319" w:lineRule="atLeast"/>
        <w:jc w:val="both"/>
        <w:rPr>
          <w:rFonts w:ascii="Arial" w:eastAsia="Times New Roman" w:hAnsi="Arial" w:cs="Arial"/>
          <w:b/>
          <w:bCs/>
          <w:color w:val="444444"/>
          <w:sz w:val="18"/>
          <w:szCs w:val="18"/>
          <w:lang w:eastAsia="es-ES_tradnl"/>
        </w:rPr>
      </w:pPr>
      <w:r w:rsidRPr="002A7B94">
        <w:rPr>
          <w:rFonts w:ascii="Arial" w:eastAsia="Times New Roman" w:hAnsi="Arial" w:cs="Arial"/>
          <w:b/>
          <w:bCs/>
          <w:color w:val="444444"/>
          <w:sz w:val="18"/>
          <w:szCs w:val="18"/>
          <w:lang w:eastAsia="es-ES_tradnl"/>
        </w:rPr>
        <w:t>Estimado Alcalde:</w:t>
      </w:r>
    </w:p>
    <w:p w:rsidR="00A70DA1" w:rsidRPr="0030685B" w:rsidRDefault="00A70DA1" w:rsidP="00533A22">
      <w:pPr>
        <w:shd w:val="clear" w:color="auto" w:fill="FFFFFF"/>
        <w:spacing w:after="0" w:line="319" w:lineRule="atLeast"/>
        <w:jc w:val="both"/>
        <w:rPr>
          <w:rFonts w:ascii="Arial" w:eastAsia="Times New Roman" w:hAnsi="Arial" w:cs="Arial"/>
          <w:b/>
          <w:bCs/>
          <w:color w:val="444444"/>
          <w:sz w:val="18"/>
          <w:szCs w:val="18"/>
          <w:lang w:eastAsia="es-ES_tradnl"/>
        </w:rPr>
      </w:pPr>
    </w:p>
    <w:p w:rsidR="00A70DA1" w:rsidRPr="002A7B94" w:rsidRDefault="00A70DA1" w:rsidP="00533A22">
      <w:pPr>
        <w:ind w:firstLine="708"/>
        <w:jc w:val="both"/>
        <w:rPr>
          <w:rFonts w:ascii="Arial" w:eastAsia="Times New Roman" w:hAnsi="Arial" w:cs="Arial"/>
          <w:bCs/>
          <w:color w:val="444444"/>
          <w:sz w:val="18"/>
          <w:szCs w:val="18"/>
          <w:lang w:eastAsia="es-ES_tradnl"/>
        </w:rPr>
      </w:pPr>
      <w:r w:rsidRPr="002A7B94">
        <w:rPr>
          <w:rFonts w:ascii="Arial" w:eastAsia="Times New Roman" w:hAnsi="Arial" w:cs="Arial"/>
          <w:bCs/>
          <w:color w:val="444444"/>
          <w:sz w:val="18"/>
          <w:szCs w:val="18"/>
          <w:lang w:eastAsia="es-ES_tradnl"/>
        </w:rPr>
        <w:t xml:space="preserve">En contestación a su escrito de fecha 29 de Julio de 2019 en el que se me solicita presentar conclusiones de la instrucción del expediente de investigación </w:t>
      </w:r>
      <w:r w:rsidRPr="002A7B94">
        <w:rPr>
          <w:rFonts w:ascii="Arial" w:eastAsia="Times New Roman" w:hAnsi="Arial" w:cs="Arial"/>
          <w:b/>
          <w:bCs/>
          <w:color w:val="444444"/>
          <w:sz w:val="18"/>
          <w:szCs w:val="18"/>
          <w:lang w:eastAsia="es-ES_tradnl"/>
        </w:rPr>
        <w:t>11/2491/2018,</w:t>
      </w:r>
      <w:r w:rsidRPr="002A7B94">
        <w:rPr>
          <w:rFonts w:ascii="Arial" w:eastAsia="Times New Roman" w:hAnsi="Arial" w:cs="Arial"/>
          <w:bCs/>
          <w:color w:val="444444"/>
          <w:sz w:val="18"/>
          <w:szCs w:val="18"/>
          <w:lang w:eastAsia="es-ES_tradnl"/>
        </w:rPr>
        <w:t xml:space="preserve">  relativa a la Licencia de Segregación concedida a </w:t>
      </w:r>
      <w:proofErr w:type="spellStart"/>
      <w:r w:rsidRPr="002A7B94">
        <w:rPr>
          <w:rFonts w:ascii="Arial" w:eastAsia="Times New Roman" w:hAnsi="Arial" w:cs="Arial"/>
          <w:bCs/>
          <w:color w:val="444444"/>
          <w:sz w:val="18"/>
          <w:szCs w:val="18"/>
          <w:lang w:eastAsia="es-ES_tradnl"/>
        </w:rPr>
        <w:t>Pryman</w:t>
      </w:r>
      <w:proofErr w:type="spellEnd"/>
      <w:r w:rsidRPr="002A7B94">
        <w:rPr>
          <w:rFonts w:ascii="Arial" w:eastAsia="Times New Roman" w:hAnsi="Arial" w:cs="Arial"/>
          <w:bCs/>
          <w:color w:val="444444"/>
          <w:sz w:val="18"/>
          <w:szCs w:val="18"/>
          <w:lang w:eastAsia="es-ES_tradnl"/>
        </w:rPr>
        <w:t xml:space="preserve"> Gerencia </w:t>
      </w:r>
      <w:r w:rsidR="00AD1363" w:rsidRPr="002A7B94">
        <w:rPr>
          <w:rFonts w:ascii="Arial" w:eastAsia="Times New Roman" w:hAnsi="Arial" w:cs="Arial"/>
          <w:bCs/>
          <w:color w:val="444444"/>
          <w:sz w:val="18"/>
          <w:szCs w:val="18"/>
          <w:lang w:eastAsia="es-ES_tradnl"/>
        </w:rPr>
        <w:t xml:space="preserve">de </w:t>
      </w:r>
      <w:r w:rsidRPr="002A7B94">
        <w:rPr>
          <w:rFonts w:ascii="Arial" w:eastAsia="Times New Roman" w:hAnsi="Arial" w:cs="Arial"/>
          <w:bCs/>
          <w:color w:val="444444"/>
          <w:sz w:val="18"/>
          <w:szCs w:val="18"/>
          <w:lang w:eastAsia="es-ES_tradnl"/>
        </w:rPr>
        <w:t xml:space="preserve"> Proyectos y construcciones, S.L.U y de Obra mayor concedida a D. Borja Álvarez Campo y Rosa María </w:t>
      </w:r>
      <w:proofErr w:type="spellStart"/>
      <w:r w:rsidRPr="002A7B94">
        <w:rPr>
          <w:rFonts w:ascii="Arial" w:eastAsia="Times New Roman" w:hAnsi="Arial" w:cs="Arial"/>
          <w:bCs/>
          <w:color w:val="444444"/>
          <w:sz w:val="18"/>
          <w:szCs w:val="18"/>
          <w:lang w:eastAsia="es-ES_tradnl"/>
        </w:rPr>
        <w:t>Abramo</w:t>
      </w:r>
      <w:proofErr w:type="spellEnd"/>
      <w:r w:rsidRPr="002A7B94">
        <w:rPr>
          <w:rFonts w:ascii="Arial" w:eastAsia="Times New Roman" w:hAnsi="Arial" w:cs="Arial"/>
          <w:bCs/>
          <w:color w:val="444444"/>
          <w:sz w:val="18"/>
          <w:szCs w:val="18"/>
          <w:lang w:eastAsia="es-ES_tradnl"/>
        </w:rPr>
        <w:t xml:space="preserve"> </w:t>
      </w:r>
      <w:proofErr w:type="spellStart"/>
      <w:r w:rsidRPr="002A7B94">
        <w:rPr>
          <w:rFonts w:ascii="Arial" w:eastAsia="Times New Roman" w:hAnsi="Arial" w:cs="Arial"/>
          <w:bCs/>
          <w:color w:val="444444"/>
          <w:sz w:val="18"/>
          <w:szCs w:val="18"/>
          <w:lang w:eastAsia="es-ES_tradnl"/>
        </w:rPr>
        <w:t>Feijóo</w:t>
      </w:r>
      <w:proofErr w:type="spellEnd"/>
      <w:r w:rsidRPr="002A7B94">
        <w:rPr>
          <w:rFonts w:ascii="Arial" w:eastAsia="Times New Roman" w:hAnsi="Arial" w:cs="Arial"/>
          <w:bCs/>
          <w:color w:val="444444"/>
          <w:sz w:val="18"/>
          <w:szCs w:val="18"/>
          <w:lang w:eastAsia="es-ES_tradnl"/>
        </w:rPr>
        <w:t xml:space="preserve">, referidas a la parcela catastral </w:t>
      </w:r>
      <w:r w:rsidRPr="002A7B94">
        <w:rPr>
          <w:rFonts w:ascii="Arial" w:eastAsia="Times New Roman" w:hAnsi="Arial" w:cs="Arial"/>
          <w:b/>
          <w:bCs/>
          <w:color w:val="444444"/>
          <w:sz w:val="18"/>
          <w:szCs w:val="18"/>
          <w:lang w:eastAsia="es-ES_tradnl"/>
        </w:rPr>
        <w:t>39052ª35000870000JF</w:t>
      </w:r>
      <w:r w:rsidRPr="002A7B94">
        <w:rPr>
          <w:rFonts w:ascii="Arial" w:eastAsia="Times New Roman" w:hAnsi="Arial" w:cs="Arial"/>
          <w:bCs/>
          <w:color w:val="444444"/>
          <w:sz w:val="18"/>
          <w:szCs w:val="18"/>
          <w:lang w:eastAsia="es-ES_tradnl"/>
        </w:rPr>
        <w:t>, he de señalar que las citadas conclusiones serán</w:t>
      </w:r>
      <w:r w:rsidRPr="002A7B94">
        <w:rPr>
          <w:rFonts w:ascii="Arial" w:eastAsia="Times New Roman" w:hAnsi="Arial" w:cs="Arial"/>
          <w:b/>
          <w:bCs/>
          <w:color w:val="444444"/>
          <w:sz w:val="18"/>
          <w:szCs w:val="18"/>
          <w:lang w:eastAsia="es-ES_tradnl"/>
        </w:rPr>
        <w:t>, provisionales</w:t>
      </w:r>
      <w:r w:rsidRPr="002A7B94">
        <w:rPr>
          <w:rFonts w:ascii="Arial" w:eastAsia="Times New Roman" w:hAnsi="Arial" w:cs="Arial"/>
          <w:bCs/>
          <w:color w:val="444444"/>
          <w:sz w:val="18"/>
          <w:szCs w:val="18"/>
          <w:lang w:eastAsia="es-ES_tradnl"/>
        </w:rPr>
        <w:t>, en tanto estén aún pendientes de resolver cuestiones judiciales relativas a la investigación.</w:t>
      </w:r>
    </w:p>
    <w:p w:rsidR="00F53405" w:rsidRPr="002A7B94" w:rsidRDefault="00A70DA1" w:rsidP="00533A22">
      <w:pPr>
        <w:ind w:firstLine="708"/>
        <w:jc w:val="both"/>
        <w:rPr>
          <w:rFonts w:ascii="Arial" w:eastAsia="Times New Roman" w:hAnsi="Arial" w:cs="Arial"/>
          <w:bCs/>
          <w:color w:val="444444"/>
          <w:sz w:val="18"/>
          <w:szCs w:val="18"/>
          <w:lang w:eastAsia="es-ES_tradnl"/>
        </w:rPr>
      </w:pPr>
      <w:r w:rsidRPr="002A7B94">
        <w:rPr>
          <w:rFonts w:ascii="Arial" w:eastAsia="Times New Roman" w:hAnsi="Arial" w:cs="Arial"/>
          <w:bCs/>
          <w:color w:val="444444"/>
          <w:sz w:val="18"/>
          <w:szCs w:val="18"/>
          <w:lang w:eastAsia="es-ES_tradnl"/>
        </w:rPr>
        <w:t xml:space="preserve">En primer lugar he de señalar que </w:t>
      </w:r>
      <w:r w:rsidR="000D5C5B" w:rsidRPr="002A7B94">
        <w:rPr>
          <w:rFonts w:ascii="Arial" w:eastAsia="Times New Roman" w:hAnsi="Arial" w:cs="Arial"/>
          <w:bCs/>
          <w:color w:val="444444"/>
          <w:sz w:val="18"/>
          <w:szCs w:val="18"/>
          <w:lang w:eastAsia="es-ES_tradnl"/>
        </w:rPr>
        <w:t xml:space="preserve">la investigación llevada a cabo por esta concejala comienza cuando se nos presenta </w:t>
      </w:r>
      <w:r w:rsidR="00F53405" w:rsidRPr="002A7B94">
        <w:rPr>
          <w:rFonts w:ascii="Arial" w:eastAsia="Times New Roman" w:hAnsi="Arial" w:cs="Arial"/>
          <w:bCs/>
          <w:color w:val="444444"/>
          <w:sz w:val="18"/>
          <w:szCs w:val="18"/>
          <w:lang w:eastAsia="es-ES_tradnl"/>
        </w:rPr>
        <w:t>a los concejales de la corporación</w:t>
      </w:r>
      <w:r w:rsidR="002A7B94">
        <w:rPr>
          <w:rFonts w:ascii="Arial" w:eastAsia="Times New Roman" w:hAnsi="Arial" w:cs="Arial"/>
          <w:bCs/>
          <w:color w:val="444444"/>
          <w:sz w:val="18"/>
          <w:szCs w:val="18"/>
          <w:lang w:eastAsia="es-ES_tradnl"/>
        </w:rPr>
        <w:t>,</w:t>
      </w:r>
      <w:r w:rsidR="00F53405" w:rsidRPr="002A7B94">
        <w:rPr>
          <w:rFonts w:ascii="Arial" w:eastAsia="Times New Roman" w:hAnsi="Arial" w:cs="Arial"/>
          <w:bCs/>
          <w:color w:val="444444"/>
          <w:sz w:val="18"/>
          <w:szCs w:val="18"/>
          <w:lang w:eastAsia="es-ES_tradnl"/>
        </w:rPr>
        <w:t xml:space="preserve"> </w:t>
      </w:r>
      <w:r w:rsidR="000D5C5B" w:rsidRPr="002A7B94">
        <w:rPr>
          <w:rFonts w:ascii="Arial" w:eastAsia="Times New Roman" w:hAnsi="Arial" w:cs="Arial"/>
          <w:bCs/>
          <w:color w:val="444444"/>
          <w:sz w:val="18"/>
          <w:szCs w:val="18"/>
          <w:lang w:eastAsia="es-ES_tradnl"/>
        </w:rPr>
        <w:t xml:space="preserve">un orden del día para aprobar </w:t>
      </w:r>
      <w:r w:rsidR="00F53405" w:rsidRPr="002A7B94">
        <w:rPr>
          <w:rFonts w:ascii="Arial" w:eastAsia="Times New Roman" w:hAnsi="Arial" w:cs="Arial"/>
          <w:bCs/>
          <w:color w:val="444444"/>
          <w:sz w:val="18"/>
          <w:szCs w:val="18"/>
          <w:lang w:eastAsia="es-ES_tradnl"/>
        </w:rPr>
        <w:t xml:space="preserve">en Pleno </w:t>
      </w:r>
      <w:r w:rsidR="000D5C5B" w:rsidRPr="002A7B94">
        <w:rPr>
          <w:rFonts w:ascii="Arial" w:eastAsia="Times New Roman" w:hAnsi="Arial" w:cs="Arial"/>
          <w:bCs/>
          <w:color w:val="444444"/>
          <w:sz w:val="18"/>
          <w:szCs w:val="18"/>
          <w:lang w:eastAsia="es-ES_tradnl"/>
        </w:rPr>
        <w:t xml:space="preserve">la delimitación entre los Ayuntamientos </w:t>
      </w:r>
      <w:r w:rsidR="00F53405" w:rsidRPr="002A7B94">
        <w:rPr>
          <w:rFonts w:ascii="Arial" w:eastAsia="Times New Roman" w:hAnsi="Arial" w:cs="Arial"/>
          <w:bCs/>
          <w:color w:val="444444"/>
          <w:sz w:val="18"/>
          <w:szCs w:val="18"/>
          <w:lang w:eastAsia="es-ES_tradnl"/>
        </w:rPr>
        <w:t xml:space="preserve">de Santa </w:t>
      </w:r>
      <w:r w:rsidR="000D5C5B" w:rsidRPr="002A7B94">
        <w:rPr>
          <w:rFonts w:ascii="Arial" w:eastAsia="Times New Roman" w:hAnsi="Arial" w:cs="Arial"/>
          <w:bCs/>
          <w:color w:val="444444"/>
          <w:sz w:val="18"/>
          <w:szCs w:val="18"/>
          <w:lang w:eastAsia="es-ES_tradnl"/>
        </w:rPr>
        <w:t xml:space="preserve"> Cruz de </w:t>
      </w:r>
      <w:proofErr w:type="spellStart"/>
      <w:r w:rsidR="000D5C5B" w:rsidRPr="002A7B94">
        <w:rPr>
          <w:rFonts w:ascii="Arial" w:eastAsia="Times New Roman" w:hAnsi="Arial" w:cs="Arial"/>
          <w:bCs/>
          <w:color w:val="444444"/>
          <w:sz w:val="18"/>
          <w:szCs w:val="18"/>
          <w:lang w:eastAsia="es-ES_tradnl"/>
        </w:rPr>
        <w:t>Bezana</w:t>
      </w:r>
      <w:proofErr w:type="spellEnd"/>
      <w:r w:rsidR="000D5C5B" w:rsidRPr="002A7B94">
        <w:rPr>
          <w:rFonts w:ascii="Arial" w:eastAsia="Times New Roman" w:hAnsi="Arial" w:cs="Arial"/>
          <w:bCs/>
          <w:color w:val="444444"/>
          <w:sz w:val="18"/>
          <w:szCs w:val="18"/>
          <w:lang w:eastAsia="es-ES_tradnl"/>
        </w:rPr>
        <w:t xml:space="preserve"> y Piélagos</w:t>
      </w:r>
      <w:r w:rsidR="00F53405" w:rsidRPr="002A7B94">
        <w:rPr>
          <w:rFonts w:ascii="Arial" w:eastAsia="Times New Roman" w:hAnsi="Arial" w:cs="Arial"/>
          <w:bCs/>
          <w:color w:val="444444"/>
          <w:sz w:val="18"/>
          <w:szCs w:val="18"/>
          <w:lang w:eastAsia="es-ES_tradnl"/>
        </w:rPr>
        <w:t>.</w:t>
      </w:r>
      <w:r w:rsidR="003F37EF" w:rsidRPr="002A7B94">
        <w:rPr>
          <w:rFonts w:ascii="Arial" w:eastAsia="Times New Roman" w:hAnsi="Arial" w:cs="Arial"/>
          <w:bCs/>
          <w:color w:val="444444"/>
          <w:sz w:val="18"/>
          <w:szCs w:val="18"/>
          <w:lang w:eastAsia="es-ES_tradnl"/>
        </w:rPr>
        <w:t xml:space="preserve"> </w:t>
      </w:r>
      <w:r w:rsidR="00F53405" w:rsidRPr="002A7B94">
        <w:rPr>
          <w:rFonts w:ascii="Arial" w:eastAsia="Times New Roman" w:hAnsi="Arial" w:cs="Arial"/>
          <w:bCs/>
          <w:color w:val="444444"/>
          <w:sz w:val="18"/>
          <w:szCs w:val="18"/>
          <w:lang w:eastAsia="es-ES_tradnl"/>
        </w:rPr>
        <w:t>(Mayo 2018)</w:t>
      </w:r>
      <w:r w:rsidR="003F37EF" w:rsidRPr="002A7B94">
        <w:rPr>
          <w:rFonts w:ascii="Arial" w:eastAsia="Times New Roman" w:hAnsi="Arial" w:cs="Arial"/>
          <w:bCs/>
          <w:color w:val="444444"/>
          <w:sz w:val="18"/>
          <w:szCs w:val="18"/>
          <w:lang w:eastAsia="es-ES_tradnl"/>
        </w:rPr>
        <w:t>, a</w:t>
      </w:r>
      <w:r w:rsidR="00F53405" w:rsidRPr="002A7B94">
        <w:rPr>
          <w:rFonts w:ascii="Arial" w:eastAsia="Times New Roman" w:hAnsi="Arial" w:cs="Arial"/>
          <w:bCs/>
          <w:color w:val="444444"/>
          <w:sz w:val="18"/>
          <w:szCs w:val="18"/>
          <w:lang w:eastAsia="es-ES_tradnl"/>
        </w:rPr>
        <w:t xml:space="preserve">hí es donde constato la existencia de varios documentos, </w:t>
      </w:r>
      <w:r w:rsidR="002A7B94">
        <w:rPr>
          <w:rFonts w:ascii="Arial" w:eastAsia="Times New Roman" w:hAnsi="Arial" w:cs="Arial"/>
          <w:bCs/>
          <w:color w:val="444444"/>
          <w:sz w:val="18"/>
          <w:szCs w:val="18"/>
          <w:lang w:eastAsia="es-ES_tradnl"/>
        </w:rPr>
        <w:t xml:space="preserve">(relacionados con los límites), </w:t>
      </w:r>
      <w:r w:rsidR="00F53405" w:rsidRPr="002A7B94">
        <w:rPr>
          <w:rFonts w:ascii="Arial" w:eastAsia="Times New Roman" w:hAnsi="Arial" w:cs="Arial"/>
          <w:bCs/>
          <w:color w:val="444444"/>
          <w:sz w:val="18"/>
          <w:szCs w:val="18"/>
          <w:lang w:eastAsia="es-ES_tradnl"/>
        </w:rPr>
        <w:t>entre ellos, decretos de Alcaldía de Piélagos, a los que haré referencia,</w:t>
      </w:r>
      <w:r w:rsidR="003F37EF" w:rsidRPr="002A7B94">
        <w:rPr>
          <w:rFonts w:ascii="Arial" w:eastAsia="Times New Roman" w:hAnsi="Arial" w:cs="Arial"/>
          <w:bCs/>
          <w:color w:val="444444"/>
          <w:sz w:val="18"/>
          <w:szCs w:val="18"/>
          <w:lang w:eastAsia="es-ES_tradnl"/>
        </w:rPr>
        <w:t xml:space="preserve"> más adelante,</w:t>
      </w:r>
      <w:r w:rsidR="00F53405" w:rsidRPr="002A7B94">
        <w:rPr>
          <w:rFonts w:ascii="Arial" w:eastAsia="Times New Roman" w:hAnsi="Arial" w:cs="Arial"/>
          <w:bCs/>
          <w:color w:val="444444"/>
          <w:sz w:val="18"/>
          <w:szCs w:val="18"/>
          <w:lang w:eastAsia="es-ES_tradnl"/>
        </w:rPr>
        <w:t xml:space="preserve"> clave del inicio de esta investigación.</w:t>
      </w:r>
    </w:p>
    <w:p w:rsidR="00AD1363" w:rsidRPr="00612588" w:rsidRDefault="000D5C5B" w:rsidP="00533A22">
      <w:pPr>
        <w:ind w:firstLine="708"/>
        <w:jc w:val="both"/>
        <w:rPr>
          <w:rFonts w:ascii="Arial" w:eastAsia="Times New Roman" w:hAnsi="Arial" w:cs="Arial"/>
          <w:bCs/>
          <w:color w:val="444444"/>
          <w:sz w:val="18"/>
          <w:szCs w:val="18"/>
          <w:lang w:eastAsia="es-ES_tradnl"/>
        </w:rPr>
      </w:pPr>
      <w:r w:rsidRPr="002A7B94">
        <w:rPr>
          <w:rFonts w:ascii="Arial" w:eastAsia="Times New Roman" w:hAnsi="Arial" w:cs="Arial"/>
          <w:bCs/>
          <w:color w:val="444444"/>
          <w:sz w:val="18"/>
          <w:szCs w:val="18"/>
          <w:lang w:eastAsia="es-ES_tradnl"/>
        </w:rPr>
        <w:t xml:space="preserve"> </w:t>
      </w:r>
      <w:r w:rsidR="00F53405" w:rsidRPr="002A7B94">
        <w:rPr>
          <w:rFonts w:ascii="Arial" w:eastAsia="Times New Roman" w:hAnsi="Arial" w:cs="Arial"/>
          <w:bCs/>
          <w:color w:val="444444"/>
          <w:sz w:val="18"/>
          <w:szCs w:val="18"/>
          <w:lang w:eastAsia="es-ES_tradnl"/>
        </w:rPr>
        <w:t>A</w:t>
      </w:r>
      <w:r w:rsidR="00A70DA1" w:rsidRPr="002A7B94">
        <w:rPr>
          <w:rFonts w:ascii="Arial" w:eastAsia="Times New Roman" w:hAnsi="Arial" w:cs="Arial"/>
          <w:bCs/>
          <w:color w:val="444444"/>
          <w:sz w:val="18"/>
          <w:szCs w:val="18"/>
          <w:lang w:eastAsia="es-ES_tradnl"/>
        </w:rPr>
        <w:t xml:space="preserve"> lo largo de toda la investigación esta concejala-instructora</w:t>
      </w:r>
      <w:r w:rsidR="00F37DB4" w:rsidRPr="002A7B94">
        <w:rPr>
          <w:rFonts w:ascii="Arial" w:eastAsia="Times New Roman" w:hAnsi="Arial" w:cs="Arial"/>
          <w:bCs/>
          <w:color w:val="444444"/>
          <w:sz w:val="18"/>
          <w:szCs w:val="18"/>
          <w:lang w:eastAsia="es-ES_tradnl"/>
        </w:rPr>
        <w:t xml:space="preserve"> </w:t>
      </w:r>
      <w:r w:rsidR="00A70DA1" w:rsidRPr="002A7B94">
        <w:rPr>
          <w:rFonts w:ascii="Arial" w:eastAsia="Times New Roman" w:hAnsi="Arial" w:cs="Arial"/>
          <w:bCs/>
          <w:color w:val="444444"/>
          <w:sz w:val="18"/>
          <w:szCs w:val="18"/>
          <w:lang w:eastAsia="es-ES_tradnl"/>
        </w:rPr>
        <w:t xml:space="preserve">ha leído numerosas resoluciones, </w:t>
      </w:r>
      <w:r w:rsidR="00A70DA1" w:rsidRPr="00612588">
        <w:rPr>
          <w:rFonts w:ascii="Arial" w:eastAsia="Times New Roman" w:hAnsi="Arial" w:cs="Arial"/>
          <w:bCs/>
          <w:color w:val="444444"/>
          <w:sz w:val="18"/>
          <w:szCs w:val="18"/>
          <w:lang w:eastAsia="es-ES_tradnl"/>
        </w:rPr>
        <w:t xml:space="preserve">informes </w:t>
      </w:r>
      <w:r w:rsidR="003F37EF" w:rsidRPr="00612588">
        <w:rPr>
          <w:rFonts w:ascii="Arial" w:eastAsia="Times New Roman" w:hAnsi="Arial" w:cs="Arial"/>
          <w:bCs/>
          <w:color w:val="444444"/>
          <w:sz w:val="18"/>
          <w:szCs w:val="18"/>
          <w:lang w:eastAsia="es-ES_tradnl"/>
        </w:rPr>
        <w:t xml:space="preserve">técnicos </w:t>
      </w:r>
      <w:r w:rsidR="00A70DA1" w:rsidRPr="00612588">
        <w:rPr>
          <w:rFonts w:ascii="Arial" w:eastAsia="Times New Roman" w:hAnsi="Arial" w:cs="Arial"/>
          <w:bCs/>
          <w:color w:val="444444"/>
          <w:sz w:val="18"/>
          <w:szCs w:val="18"/>
          <w:lang w:eastAsia="es-ES_tradnl"/>
        </w:rPr>
        <w:t xml:space="preserve">y decretos de Alcaldía, </w:t>
      </w:r>
      <w:r w:rsidR="00AD1363" w:rsidRPr="00612588">
        <w:rPr>
          <w:rFonts w:ascii="Arial" w:eastAsia="Times New Roman" w:hAnsi="Arial" w:cs="Arial"/>
          <w:bCs/>
          <w:color w:val="444444"/>
          <w:sz w:val="18"/>
          <w:szCs w:val="18"/>
          <w:lang w:eastAsia="es-ES_tradnl"/>
        </w:rPr>
        <w:t xml:space="preserve">tanto del Ayuntamiento de Santa Cruz de </w:t>
      </w:r>
      <w:proofErr w:type="spellStart"/>
      <w:r w:rsidR="00AD1363" w:rsidRPr="00612588">
        <w:rPr>
          <w:rFonts w:ascii="Arial" w:eastAsia="Times New Roman" w:hAnsi="Arial" w:cs="Arial"/>
          <w:bCs/>
          <w:color w:val="444444"/>
          <w:sz w:val="18"/>
          <w:szCs w:val="18"/>
          <w:lang w:eastAsia="es-ES_tradnl"/>
        </w:rPr>
        <w:t>Bezana</w:t>
      </w:r>
      <w:proofErr w:type="spellEnd"/>
      <w:r w:rsidR="00F53405" w:rsidRPr="00612588">
        <w:rPr>
          <w:rFonts w:ascii="Arial" w:eastAsia="Times New Roman" w:hAnsi="Arial" w:cs="Arial"/>
          <w:bCs/>
          <w:color w:val="444444"/>
          <w:sz w:val="18"/>
          <w:szCs w:val="18"/>
          <w:lang w:eastAsia="es-ES_tradnl"/>
        </w:rPr>
        <w:t>,</w:t>
      </w:r>
      <w:r w:rsidR="00AD1363" w:rsidRPr="00612588">
        <w:rPr>
          <w:rFonts w:ascii="Arial" w:eastAsia="Times New Roman" w:hAnsi="Arial" w:cs="Arial"/>
          <w:bCs/>
          <w:color w:val="444444"/>
          <w:sz w:val="18"/>
          <w:szCs w:val="18"/>
          <w:lang w:eastAsia="es-ES_tradnl"/>
        </w:rPr>
        <w:t xml:space="preserve"> como del Ayuntamiento de Piélagos y escritos de los propietarios de la parcela, </w:t>
      </w:r>
      <w:r w:rsidR="003F37EF" w:rsidRPr="00612588">
        <w:rPr>
          <w:rFonts w:ascii="Arial" w:eastAsia="Times New Roman" w:hAnsi="Arial" w:cs="Arial"/>
          <w:bCs/>
          <w:color w:val="444444"/>
          <w:sz w:val="18"/>
          <w:szCs w:val="18"/>
          <w:lang w:eastAsia="es-ES_tradnl"/>
        </w:rPr>
        <w:t xml:space="preserve">dirigidos a ambos consistorios, </w:t>
      </w:r>
      <w:r w:rsidR="00AD1363" w:rsidRPr="00612588">
        <w:rPr>
          <w:rFonts w:ascii="Arial" w:eastAsia="Times New Roman" w:hAnsi="Arial" w:cs="Arial"/>
          <w:bCs/>
          <w:color w:val="444444"/>
          <w:sz w:val="18"/>
          <w:szCs w:val="18"/>
          <w:lang w:eastAsia="es-ES_tradnl"/>
        </w:rPr>
        <w:t>así</w:t>
      </w:r>
      <w:r w:rsidR="00A70DA1" w:rsidRPr="00612588">
        <w:rPr>
          <w:rFonts w:ascii="Arial" w:eastAsia="Times New Roman" w:hAnsi="Arial" w:cs="Arial"/>
          <w:bCs/>
          <w:color w:val="444444"/>
          <w:sz w:val="18"/>
          <w:szCs w:val="18"/>
          <w:lang w:eastAsia="es-ES_tradnl"/>
        </w:rPr>
        <w:t xml:space="preserve"> como planos urbanísticos</w:t>
      </w:r>
      <w:r w:rsidR="00AD1363" w:rsidRPr="00612588">
        <w:rPr>
          <w:rFonts w:ascii="Arial" w:eastAsia="Times New Roman" w:hAnsi="Arial" w:cs="Arial"/>
          <w:bCs/>
          <w:color w:val="444444"/>
          <w:sz w:val="18"/>
          <w:szCs w:val="18"/>
          <w:lang w:eastAsia="es-ES_tradnl"/>
        </w:rPr>
        <w:t>,</w:t>
      </w:r>
      <w:r w:rsidR="00A70DA1" w:rsidRPr="00612588">
        <w:rPr>
          <w:rFonts w:ascii="Arial" w:eastAsia="Times New Roman" w:hAnsi="Arial" w:cs="Arial"/>
          <w:bCs/>
          <w:color w:val="444444"/>
          <w:sz w:val="18"/>
          <w:szCs w:val="18"/>
          <w:lang w:eastAsia="es-ES_tradnl"/>
        </w:rPr>
        <w:t xml:space="preserve"> que presen</w:t>
      </w:r>
      <w:r w:rsidR="00AD1363" w:rsidRPr="00612588">
        <w:rPr>
          <w:rFonts w:ascii="Arial" w:eastAsia="Times New Roman" w:hAnsi="Arial" w:cs="Arial"/>
          <w:bCs/>
          <w:color w:val="444444"/>
          <w:sz w:val="18"/>
          <w:szCs w:val="18"/>
          <w:lang w:eastAsia="es-ES_tradnl"/>
        </w:rPr>
        <w:t>tan contradicciones importantes, entre ellos, de los cuales se desprenden presuntas irregularidades</w:t>
      </w:r>
      <w:r w:rsidR="00D92DD4" w:rsidRPr="00612588">
        <w:rPr>
          <w:rFonts w:ascii="Arial" w:eastAsia="Times New Roman" w:hAnsi="Arial" w:cs="Arial"/>
          <w:bCs/>
          <w:color w:val="444444"/>
          <w:sz w:val="18"/>
          <w:szCs w:val="18"/>
          <w:lang w:eastAsia="es-ES_tradnl"/>
        </w:rPr>
        <w:t>,</w:t>
      </w:r>
      <w:r w:rsidR="00AD1363" w:rsidRPr="00612588">
        <w:rPr>
          <w:rFonts w:ascii="Arial" w:eastAsia="Times New Roman" w:hAnsi="Arial" w:cs="Arial"/>
          <w:bCs/>
          <w:color w:val="444444"/>
          <w:sz w:val="18"/>
          <w:szCs w:val="18"/>
          <w:lang w:eastAsia="es-ES_tradnl"/>
        </w:rPr>
        <w:t xml:space="preserve"> que presumo</w:t>
      </w:r>
      <w:r w:rsidR="00D92DD4" w:rsidRPr="00612588">
        <w:rPr>
          <w:rFonts w:ascii="Arial" w:eastAsia="Times New Roman" w:hAnsi="Arial" w:cs="Arial"/>
          <w:bCs/>
          <w:color w:val="444444"/>
          <w:sz w:val="18"/>
          <w:szCs w:val="18"/>
          <w:lang w:eastAsia="es-ES_tradnl"/>
        </w:rPr>
        <w:t>,</w:t>
      </w:r>
      <w:r w:rsidR="00AD1363" w:rsidRPr="00612588">
        <w:rPr>
          <w:rFonts w:ascii="Arial" w:eastAsia="Times New Roman" w:hAnsi="Arial" w:cs="Arial"/>
          <w:bCs/>
          <w:color w:val="444444"/>
          <w:sz w:val="18"/>
          <w:szCs w:val="18"/>
          <w:lang w:eastAsia="es-ES_tradnl"/>
        </w:rPr>
        <w:t xml:space="preserve"> tendrán que verse en sede judicial.</w:t>
      </w:r>
    </w:p>
    <w:p w:rsidR="00AD1363" w:rsidRPr="00612588" w:rsidRDefault="00AD1363" w:rsidP="00533A22">
      <w:pPr>
        <w:ind w:firstLine="708"/>
        <w:jc w:val="both"/>
        <w:rPr>
          <w:rFonts w:ascii="Arial" w:hAnsi="Arial" w:cs="Arial"/>
          <w:sz w:val="18"/>
          <w:szCs w:val="18"/>
          <w:lang w:val="es-ES"/>
        </w:rPr>
      </w:pPr>
      <w:r w:rsidRPr="00612588">
        <w:rPr>
          <w:rFonts w:ascii="Arial" w:eastAsia="Times New Roman" w:hAnsi="Arial" w:cs="Arial"/>
          <w:bCs/>
          <w:color w:val="444444"/>
          <w:sz w:val="18"/>
          <w:szCs w:val="18"/>
          <w:lang w:eastAsia="es-ES_tradnl"/>
        </w:rPr>
        <w:t xml:space="preserve">Tras el </w:t>
      </w:r>
      <w:r w:rsidR="00A70DA1" w:rsidRPr="00612588">
        <w:rPr>
          <w:rFonts w:ascii="Arial" w:hAnsi="Arial" w:cs="Arial"/>
          <w:sz w:val="18"/>
          <w:szCs w:val="18"/>
          <w:lang w:val="es-ES"/>
        </w:rPr>
        <w:t xml:space="preserve">exhaustivo análisis de toda la documentación de la que </w:t>
      </w:r>
      <w:r w:rsidR="00D92DD4" w:rsidRPr="00612588">
        <w:rPr>
          <w:rFonts w:ascii="Arial" w:hAnsi="Arial" w:cs="Arial"/>
          <w:sz w:val="18"/>
          <w:szCs w:val="18"/>
          <w:lang w:val="es-ES"/>
        </w:rPr>
        <w:t xml:space="preserve">he </w:t>
      </w:r>
      <w:r w:rsidR="00A70DA1" w:rsidRPr="00612588">
        <w:rPr>
          <w:rFonts w:ascii="Arial" w:hAnsi="Arial" w:cs="Arial"/>
          <w:sz w:val="18"/>
          <w:szCs w:val="18"/>
          <w:lang w:val="es-ES"/>
        </w:rPr>
        <w:t>dispuesto</w:t>
      </w:r>
      <w:r w:rsidRPr="00612588">
        <w:rPr>
          <w:rFonts w:ascii="Arial" w:hAnsi="Arial" w:cs="Arial"/>
          <w:sz w:val="18"/>
          <w:szCs w:val="18"/>
          <w:lang w:val="es-ES"/>
        </w:rPr>
        <w:t xml:space="preserve">, procedo </w:t>
      </w:r>
      <w:r w:rsidR="00A70DA1" w:rsidRPr="00612588">
        <w:rPr>
          <w:rFonts w:ascii="Arial" w:hAnsi="Arial" w:cs="Arial"/>
          <w:sz w:val="18"/>
          <w:szCs w:val="18"/>
          <w:lang w:val="es-ES"/>
        </w:rPr>
        <w:t xml:space="preserve">a emitir las conclusiones de </w:t>
      </w:r>
      <w:r w:rsidRPr="00612588">
        <w:rPr>
          <w:rFonts w:ascii="Arial" w:hAnsi="Arial" w:cs="Arial"/>
          <w:sz w:val="18"/>
          <w:szCs w:val="18"/>
          <w:lang w:val="es-ES"/>
        </w:rPr>
        <w:t>mi investigación</w:t>
      </w:r>
      <w:r w:rsidR="005712E7" w:rsidRPr="00612588">
        <w:rPr>
          <w:rFonts w:ascii="Arial" w:hAnsi="Arial" w:cs="Arial"/>
          <w:sz w:val="18"/>
          <w:szCs w:val="18"/>
          <w:lang w:val="es-ES"/>
        </w:rPr>
        <w:t>, toda ella supervisada por técnico competente en la materia,</w:t>
      </w:r>
      <w:r w:rsidR="00F37DB4" w:rsidRPr="00612588">
        <w:rPr>
          <w:rFonts w:ascii="Arial" w:hAnsi="Arial" w:cs="Arial"/>
          <w:sz w:val="18"/>
          <w:szCs w:val="18"/>
          <w:lang w:val="es-ES"/>
        </w:rPr>
        <w:t xml:space="preserve"> </w:t>
      </w:r>
      <w:r w:rsidR="005712E7" w:rsidRPr="00612588">
        <w:rPr>
          <w:rFonts w:ascii="Arial" w:hAnsi="Arial" w:cs="Arial"/>
          <w:sz w:val="18"/>
          <w:szCs w:val="18"/>
          <w:lang w:val="es-ES"/>
        </w:rPr>
        <w:t>que se puede comprobar en el informe remitido por esta concejala</w:t>
      </w:r>
      <w:r w:rsidR="002A7B94" w:rsidRPr="00612588">
        <w:rPr>
          <w:rFonts w:ascii="Arial" w:hAnsi="Arial" w:cs="Arial"/>
          <w:sz w:val="18"/>
          <w:szCs w:val="18"/>
          <w:lang w:val="es-ES"/>
        </w:rPr>
        <w:t>-instructora</w:t>
      </w:r>
      <w:r w:rsidR="005712E7" w:rsidRPr="00612588">
        <w:rPr>
          <w:rFonts w:ascii="Arial" w:hAnsi="Arial" w:cs="Arial"/>
          <w:sz w:val="18"/>
          <w:szCs w:val="18"/>
          <w:lang w:val="es-ES"/>
        </w:rPr>
        <w:t xml:space="preserve"> a la Alcaldía el 24 de Mayo de 2019 y susc</w:t>
      </w:r>
      <w:r w:rsidR="00016D94" w:rsidRPr="00612588">
        <w:rPr>
          <w:rFonts w:ascii="Arial" w:hAnsi="Arial" w:cs="Arial"/>
          <w:sz w:val="18"/>
          <w:szCs w:val="18"/>
          <w:lang w:val="es-ES"/>
        </w:rPr>
        <w:t>r</w:t>
      </w:r>
      <w:r w:rsidR="005712E7" w:rsidRPr="00612588">
        <w:rPr>
          <w:rFonts w:ascii="Arial" w:hAnsi="Arial" w:cs="Arial"/>
          <w:sz w:val="18"/>
          <w:szCs w:val="18"/>
          <w:lang w:val="es-ES"/>
        </w:rPr>
        <w:t xml:space="preserve">ito y firmado por </w:t>
      </w:r>
      <w:r w:rsidR="00016D94" w:rsidRPr="00612588">
        <w:rPr>
          <w:rFonts w:ascii="Arial" w:hAnsi="Arial" w:cs="Arial"/>
          <w:sz w:val="18"/>
          <w:szCs w:val="18"/>
          <w:lang w:val="es-ES"/>
        </w:rPr>
        <w:t xml:space="preserve">el arquitecto técnico, </w:t>
      </w:r>
      <w:r w:rsidR="005712E7" w:rsidRPr="00612588">
        <w:rPr>
          <w:rFonts w:ascii="Arial" w:hAnsi="Arial" w:cs="Arial"/>
          <w:sz w:val="18"/>
          <w:szCs w:val="18"/>
          <w:lang w:val="es-ES"/>
        </w:rPr>
        <w:t xml:space="preserve">D. Santiago R. Mancebo Núñez. En estas conclusiones destaco lo que a mi juicio es de más relevancia </w:t>
      </w:r>
      <w:r w:rsidR="00F37DB4" w:rsidRPr="00612588">
        <w:rPr>
          <w:rFonts w:ascii="Arial" w:hAnsi="Arial" w:cs="Arial"/>
          <w:sz w:val="18"/>
          <w:szCs w:val="18"/>
          <w:lang w:val="es-ES"/>
        </w:rPr>
        <w:t>e importancia</w:t>
      </w:r>
      <w:r w:rsidR="002A7B94" w:rsidRPr="00612588">
        <w:rPr>
          <w:rFonts w:ascii="Arial" w:hAnsi="Arial" w:cs="Arial"/>
          <w:sz w:val="18"/>
          <w:szCs w:val="18"/>
          <w:lang w:val="es-ES"/>
        </w:rPr>
        <w:t xml:space="preserve">, cuestiones que </w:t>
      </w:r>
      <w:r w:rsidR="005712E7" w:rsidRPr="00612588">
        <w:rPr>
          <w:rFonts w:ascii="Arial" w:hAnsi="Arial" w:cs="Arial"/>
          <w:sz w:val="18"/>
          <w:szCs w:val="18"/>
          <w:lang w:val="es-ES"/>
        </w:rPr>
        <w:t>presenta</w:t>
      </w:r>
      <w:r w:rsidR="002A7B94" w:rsidRPr="00612588">
        <w:rPr>
          <w:rFonts w:ascii="Arial" w:hAnsi="Arial" w:cs="Arial"/>
          <w:sz w:val="18"/>
          <w:szCs w:val="18"/>
          <w:lang w:val="es-ES"/>
        </w:rPr>
        <w:t xml:space="preserve">n claros y presuntos </w:t>
      </w:r>
      <w:r w:rsidR="005712E7" w:rsidRPr="00612588">
        <w:rPr>
          <w:rFonts w:ascii="Arial" w:hAnsi="Arial" w:cs="Arial"/>
          <w:sz w:val="18"/>
          <w:szCs w:val="18"/>
          <w:lang w:val="es-ES"/>
        </w:rPr>
        <w:t xml:space="preserve">indicios de irregularidades desde el punto de vista técnico, comenzando con la Licencia de Segregación, pasando por la Licencia de Obra Mayor y los pormenores de los citados documentos por </w:t>
      </w:r>
      <w:proofErr w:type="gramStart"/>
      <w:r w:rsidR="005712E7" w:rsidRPr="00612588">
        <w:rPr>
          <w:rFonts w:ascii="Arial" w:hAnsi="Arial" w:cs="Arial"/>
          <w:sz w:val="18"/>
          <w:szCs w:val="18"/>
          <w:lang w:val="es-ES"/>
        </w:rPr>
        <w:t>mi supervisados</w:t>
      </w:r>
      <w:proofErr w:type="gramEnd"/>
      <w:r w:rsidR="005712E7" w:rsidRPr="00612588">
        <w:rPr>
          <w:rFonts w:ascii="Arial" w:hAnsi="Arial" w:cs="Arial"/>
          <w:sz w:val="18"/>
          <w:szCs w:val="18"/>
          <w:lang w:val="es-ES"/>
        </w:rPr>
        <w:t>.</w:t>
      </w:r>
    </w:p>
    <w:p w:rsidR="00AD1363" w:rsidRPr="00612588" w:rsidRDefault="00AD1363" w:rsidP="00533A22">
      <w:pPr>
        <w:ind w:firstLine="708"/>
        <w:jc w:val="both"/>
        <w:rPr>
          <w:rFonts w:ascii="Arial" w:hAnsi="Arial" w:cs="Arial"/>
          <w:sz w:val="18"/>
          <w:szCs w:val="18"/>
          <w:lang w:val="es-ES"/>
        </w:rPr>
      </w:pPr>
    </w:p>
    <w:p w:rsidR="00AD1363" w:rsidRPr="00612588" w:rsidRDefault="00AD1363" w:rsidP="00533A22">
      <w:pPr>
        <w:spacing w:after="160" w:line="256" w:lineRule="auto"/>
        <w:ind w:left="2832" w:firstLine="708"/>
        <w:jc w:val="both"/>
        <w:rPr>
          <w:rFonts w:ascii="Arial" w:hAnsi="Arial" w:cs="Arial"/>
          <w:b/>
          <w:sz w:val="18"/>
          <w:szCs w:val="18"/>
          <w:lang w:val="es-ES"/>
        </w:rPr>
      </w:pPr>
      <w:r w:rsidRPr="00612588">
        <w:rPr>
          <w:rFonts w:ascii="Arial" w:hAnsi="Arial" w:cs="Arial"/>
          <w:b/>
          <w:sz w:val="18"/>
          <w:szCs w:val="18"/>
          <w:lang w:val="es-ES"/>
        </w:rPr>
        <w:t xml:space="preserve">CONCLUSIONES </w:t>
      </w:r>
    </w:p>
    <w:p w:rsidR="002A7B94" w:rsidRPr="00612588" w:rsidRDefault="00F53405" w:rsidP="00533A22">
      <w:pPr>
        <w:spacing w:after="160" w:line="256" w:lineRule="auto"/>
        <w:ind w:firstLine="708"/>
        <w:jc w:val="both"/>
        <w:rPr>
          <w:rFonts w:ascii="Arial" w:hAnsi="Arial" w:cs="Arial"/>
          <w:b/>
          <w:sz w:val="18"/>
          <w:szCs w:val="18"/>
          <w:lang w:val="es-ES"/>
        </w:rPr>
      </w:pPr>
      <w:r w:rsidRPr="00612588">
        <w:rPr>
          <w:rFonts w:ascii="Arial" w:hAnsi="Arial" w:cs="Arial"/>
          <w:sz w:val="18"/>
          <w:szCs w:val="18"/>
          <w:lang w:val="es-ES"/>
        </w:rPr>
        <w:t xml:space="preserve">Quiero resaltar e incidir en que esta </w:t>
      </w:r>
      <w:r w:rsidR="00F37DB4" w:rsidRPr="00612588">
        <w:rPr>
          <w:rFonts w:ascii="Arial" w:hAnsi="Arial" w:cs="Arial"/>
          <w:sz w:val="18"/>
          <w:szCs w:val="18"/>
          <w:lang w:val="es-ES"/>
        </w:rPr>
        <w:t>investigación</w:t>
      </w:r>
      <w:r w:rsidRPr="00612588">
        <w:rPr>
          <w:rFonts w:ascii="Arial" w:hAnsi="Arial" w:cs="Arial"/>
          <w:sz w:val="18"/>
          <w:szCs w:val="18"/>
          <w:lang w:val="es-ES"/>
        </w:rPr>
        <w:t xml:space="preserve">, impulsada por mi grupo municipal </w:t>
      </w:r>
      <w:r w:rsidR="002A7B94" w:rsidRPr="00612588">
        <w:rPr>
          <w:rFonts w:ascii="Arial" w:hAnsi="Arial" w:cs="Arial"/>
          <w:b/>
          <w:sz w:val="18"/>
          <w:szCs w:val="18"/>
          <w:lang w:val="es-ES"/>
        </w:rPr>
        <w:t>Agrupación de Vecinos In</w:t>
      </w:r>
      <w:r w:rsidRPr="00612588">
        <w:rPr>
          <w:rFonts w:ascii="Arial" w:hAnsi="Arial" w:cs="Arial"/>
          <w:b/>
          <w:sz w:val="18"/>
          <w:szCs w:val="18"/>
          <w:lang w:val="es-ES"/>
        </w:rPr>
        <w:t>dependiente (ADVI)</w:t>
      </w:r>
      <w:r w:rsidRPr="00612588">
        <w:rPr>
          <w:rFonts w:ascii="Arial" w:hAnsi="Arial" w:cs="Arial"/>
          <w:sz w:val="18"/>
          <w:szCs w:val="18"/>
          <w:lang w:val="es-ES"/>
        </w:rPr>
        <w:t xml:space="preserve">, a través de mi persona como portavoz, </w:t>
      </w:r>
      <w:r w:rsidR="00F37DB4" w:rsidRPr="00612588">
        <w:rPr>
          <w:rFonts w:ascii="Arial" w:hAnsi="Arial" w:cs="Arial"/>
          <w:sz w:val="18"/>
          <w:szCs w:val="18"/>
          <w:lang w:val="es-ES"/>
        </w:rPr>
        <w:t xml:space="preserve"> comienza</w:t>
      </w:r>
      <w:r w:rsidRPr="00612588">
        <w:rPr>
          <w:rFonts w:ascii="Arial" w:hAnsi="Arial" w:cs="Arial"/>
          <w:sz w:val="18"/>
          <w:szCs w:val="18"/>
          <w:lang w:val="es-ES"/>
        </w:rPr>
        <w:t xml:space="preserve">, como ya he mencionado, </w:t>
      </w:r>
      <w:r w:rsidR="00F37DB4" w:rsidRPr="00612588">
        <w:rPr>
          <w:rFonts w:ascii="Arial" w:hAnsi="Arial" w:cs="Arial"/>
          <w:sz w:val="18"/>
          <w:szCs w:val="18"/>
          <w:lang w:val="es-ES"/>
        </w:rPr>
        <w:t xml:space="preserve"> cuando tengo conocimiento</w:t>
      </w:r>
      <w:r w:rsidR="003F37EF" w:rsidRPr="00612588">
        <w:rPr>
          <w:rFonts w:ascii="Arial" w:hAnsi="Arial" w:cs="Arial"/>
          <w:sz w:val="18"/>
          <w:szCs w:val="18"/>
          <w:lang w:val="es-ES"/>
        </w:rPr>
        <w:t>, (2018)</w:t>
      </w:r>
      <w:r w:rsidR="00F37DB4" w:rsidRPr="00612588">
        <w:rPr>
          <w:rFonts w:ascii="Arial" w:hAnsi="Arial" w:cs="Arial"/>
          <w:sz w:val="18"/>
          <w:szCs w:val="18"/>
          <w:lang w:val="es-ES"/>
        </w:rPr>
        <w:t xml:space="preserve"> de decretos de Alcaldía de Piélagos,</w:t>
      </w:r>
      <w:r w:rsidR="003F37EF" w:rsidRPr="00612588">
        <w:rPr>
          <w:rFonts w:ascii="Arial" w:hAnsi="Arial" w:cs="Arial"/>
          <w:sz w:val="18"/>
          <w:szCs w:val="18"/>
          <w:lang w:val="es-ES"/>
        </w:rPr>
        <w:t xml:space="preserve"> (2017)</w:t>
      </w:r>
      <w:r w:rsidR="00F37DB4" w:rsidRPr="00612588">
        <w:rPr>
          <w:rFonts w:ascii="Arial" w:hAnsi="Arial" w:cs="Arial"/>
          <w:sz w:val="18"/>
          <w:szCs w:val="18"/>
          <w:lang w:val="es-ES"/>
        </w:rPr>
        <w:t xml:space="preserve"> sustentados por los correspondientes informes técnicos, que solicitan una revisión de licencia</w:t>
      </w:r>
      <w:r w:rsidRPr="00612588">
        <w:rPr>
          <w:rFonts w:ascii="Arial" w:hAnsi="Arial" w:cs="Arial"/>
          <w:sz w:val="18"/>
          <w:szCs w:val="18"/>
          <w:lang w:val="es-ES"/>
        </w:rPr>
        <w:t xml:space="preserve"> </w:t>
      </w:r>
      <w:r w:rsidR="003F37EF" w:rsidRPr="00612588">
        <w:rPr>
          <w:rFonts w:ascii="Arial" w:hAnsi="Arial" w:cs="Arial"/>
          <w:sz w:val="18"/>
          <w:szCs w:val="18"/>
          <w:lang w:val="es-ES"/>
        </w:rPr>
        <w:t xml:space="preserve">al Ayuntamiento de Santa Cruz de </w:t>
      </w:r>
      <w:proofErr w:type="spellStart"/>
      <w:r w:rsidR="003F37EF" w:rsidRPr="00612588">
        <w:rPr>
          <w:rFonts w:ascii="Arial" w:hAnsi="Arial" w:cs="Arial"/>
          <w:sz w:val="18"/>
          <w:szCs w:val="18"/>
          <w:lang w:val="es-ES"/>
        </w:rPr>
        <w:t>Bezana</w:t>
      </w:r>
      <w:proofErr w:type="spellEnd"/>
      <w:r w:rsidR="003F37EF" w:rsidRPr="00612588">
        <w:rPr>
          <w:rFonts w:ascii="Arial" w:hAnsi="Arial" w:cs="Arial"/>
          <w:sz w:val="18"/>
          <w:szCs w:val="18"/>
          <w:lang w:val="es-ES"/>
        </w:rPr>
        <w:t xml:space="preserve"> </w:t>
      </w:r>
      <w:r w:rsidRPr="00612588">
        <w:rPr>
          <w:rFonts w:ascii="Arial" w:hAnsi="Arial" w:cs="Arial"/>
          <w:sz w:val="18"/>
          <w:szCs w:val="18"/>
          <w:lang w:val="es-ES"/>
        </w:rPr>
        <w:t xml:space="preserve">y </w:t>
      </w:r>
      <w:r w:rsidR="00F37DB4" w:rsidRPr="00612588">
        <w:rPr>
          <w:rFonts w:ascii="Arial" w:hAnsi="Arial" w:cs="Arial"/>
          <w:sz w:val="18"/>
          <w:szCs w:val="18"/>
          <w:lang w:val="es-ES"/>
        </w:rPr>
        <w:t xml:space="preserve"> alertan </w:t>
      </w:r>
      <w:r w:rsidR="003F37EF" w:rsidRPr="00612588">
        <w:rPr>
          <w:rFonts w:ascii="Arial" w:hAnsi="Arial" w:cs="Arial"/>
          <w:sz w:val="18"/>
          <w:szCs w:val="18"/>
          <w:lang w:val="es-ES"/>
        </w:rPr>
        <w:t xml:space="preserve">a este consistorio </w:t>
      </w:r>
      <w:r w:rsidR="00F37DB4" w:rsidRPr="00612588">
        <w:rPr>
          <w:rFonts w:ascii="Arial" w:hAnsi="Arial" w:cs="Arial"/>
          <w:sz w:val="18"/>
          <w:szCs w:val="18"/>
          <w:lang w:val="es-ES"/>
        </w:rPr>
        <w:t xml:space="preserve">de que </w:t>
      </w:r>
      <w:r w:rsidR="00F37DB4" w:rsidRPr="00612588">
        <w:rPr>
          <w:rFonts w:ascii="Arial" w:hAnsi="Arial" w:cs="Arial"/>
          <w:b/>
          <w:sz w:val="18"/>
          <w:szCs w:val="18"/>
          <w:lang w:val="es-ES"/>
        </w:rPr>
        <w:t xml:space="preserve">“en visita de inspección visual realizada el 16/01/17 </w:t>
      </w:r>
      <w:r w:rsidR="003F37EF" w:rsidRPr="00612588">
        <w:rPr>
          <w:rFonts w:ascii="Arial" w:hAnsi="Arial" w:cs="Arial"/>
          <w:b/>
          <w:sz w:val="18"/>
          <w:szCs w:val="18"/>
          <w:lang w:val="es-ES"/>
        </w:rPr>
        <w:t xml:space="preserve">a la referida </w:t>
      </w:r>
      <w:r w:rsidR="002A7B94" w:rsidRPr="00612588">
        <w:rPr>
          <w:rFonts w:ascii="Arial" w:hAnsi="Arial" w:cs="Arial"/>
          <w:b/>
          <w:sz w:val="18"/>
          <w:szCs w:val="18"/>
          <w:lang w:val="es-ES"/>
        </w:rPr>
        <w:t xml:space="preserve">parcela, </w:t>
      </w:r>
      <w:r w:rsidR="003F37EF" w:rsidRPr="00612588">
        <w:rPr>
          <w:rFonts w:ascii="Arial" w:hAnsi="Arial" w:cs="Arial"/>
          <w:b/>
          <w:sz w:val="18"/>
          <w:szCs w:val="18"/>
          <w:lang w:val="es-ES"/>
        </w:rPr>
        <w:t>“</w:t>
      </w:r>
      <w:r w:rsidR="00F37DB4" w:rsidRPr="00612588">
        <w:rPr>
          <w:rFonts w:ascii="Arial" w:hAnsi="Arial" w:cs="Arial"/>
          <w:b/>
          <w:sz w:val="18"/>
          <w:szCs w:val="18"/>
          <w:lang w:val="es-ES"/>
        </w:rPr>
        <w:t>se  verifica que existen obras en ejecución de</w:t>
      </w:r>
      <w:r w:rsidR="004142F5" w:rsidRPr="00612588">
        <w:rPr>
          <w:rFonts w:ascii="Arial" w:hAnsi="Arial" w:cs="Arial"/>
          <w:b/>
          <w:sz w:val="18"/>
          <w:szCs w:val="18"/>
          <w:lang w:val="es-ES"/>
        </w:rPr>
        <w:t xml:space="preserve">ntro del T.M de Piélagos y que de acuerdo a su PGOU 15 el terreno tiene categoría SRPO2 y rústico en </w:t>
      </w:r>
      <w:r w:rsidR="004142F5" w:rsidRPr="00612588">
        <w:rPr>
          <w:rFonts w:ascii="Arial" w:hAnsi="Arial" w:cs="Arial"/>
          <w:b/>
          <w:sz w:val="18"/>
          <w:szCs w:val="18"/>
          <w:lang w:val="es-ES"/>
        </w:rPr>
        <w:lastRenderedPageBreak/>
        <w:t>PGOU93, correspondiendo al tipo de alteración H-9, por lo que es de ap</w:t>
      </w:r>
      <w:r w:rsidRPr="00612588">
        <w:rPr>
          <w:rFonts w:ascii="Arial" w:hAnsi="Arial" w:cs="Arial"/>
          <w:b/>
          <w:sz w:val="18"/>
          <w:szCs w:val="18"/>
          <w:lang w:val="es-ES"/>
        </w:rPr>
        <w:t>licación el art. 120 del Reglam</w:t>
      </w:r>
      <w:r w:rsidR="004142F5" w:rsidRPr="00612588">
        <w:rPr>
          <w:rFonts w:ascii="Arial" w:hAnsi="Arial" w:cs="Arial"/>
          <w:b/>
          <w:sz w:val="18"/>
          <w:szCs w:val="18"/>
          <w:lang w:val="es-ES"/>
        </w:rPr>
        <w:t>ento de Planeamiento.</w:t>
      </w:r>
    </w:p>
    <w:p w:rsidR="004142F5" w:rsidRPr="00612588" w:rsidRDefault="00F53405" w:rsidP="00533A22">
      <w:pPr>
        <w:spacing w:after="160" w:line="256" w:lineRule="auto"/>
        <w:ind w:firstLine="708"/>
        <w:jc w:val="both"/>
        <w:rPr>
          <w:rFonts w:ascii="Arial" w:hAnsi="Arial" w:cs="Arial"/>
          <w:b/>
          <w:sz w:val="18"/>
          <w:szCs w:val="18"/>
          <w:u w:val="single"/>
          <w:lang w:val="es-ES"/>
        </w:rPr>
      </w:pPr>
      <w:r w:rsidRPr="00612588">
        <w:rPr>
          <w:rFonts w:ascii="Arial" w:hAnsi="Arial" w:cs="Arial"/>
          <w:sz w:val="18"/>
          <w:szCs w:val="18"/>
          <w:lang w:val="es-ES"/>
        </w:rPr>
        <w:t xml:space="preserve"> Según el propio técnico</w:t>
      </w:r>
      <w:r w:rsidR="003F37EF" w:rsidRPr="00612588">
        <w:rPr>
          <w:rFonts w:ascii="Arial" w:hAnsi="Arial" w:cs="Arial"/>
          <w:sz w:val="18"/>
          <w:szCs w:val="18"/>
          <w:lang w:val="es-ES"/>
        </w:rPr>
        <w:t xml:space="preserve"> de Piélagos</w:t>
      </w:r>
      <w:r w:rsidRPr="00612588">
        <w:rPr>
          <w:rFonts w:ascii="Arial" w:hAnsi="Arial" w:cs="Arial"/>
          <w:sz w:val="18"/>
          <w:szCs w:val="18"/>
          <w:lang w:val="es-ES"/>
        </w:rPr>
        <w:t xml:space="preserve">, </w:t>
      </w:r>
      <w:r w:rsidR="002A7B94" w:rsidRPr="00612588">
        <w:rPr>
          <w:rFonts w:ascii="Arial" w:hAnsi="Arial" w:cs="Arial"/>
          <w:sz w:val="18"/>
          <w:szCs w:val="18"/>
          <w:u w:val="single"/>
          <w:lang w:val="es-ES"/>
        </w:rPr>
        <w:t>“</w:t>
      </w:r>
      <w:r w:rsidRPr="00612588">
        <w:rPr>
          <w:rFonts w:ascii="Arial" w:hAnsi="Arial" w:cs="Arial"/>
          <w:sz w:val="18"/>
          <w:szCs w:val="18"/>
          <w:u w:val="single"/>
          <w:lang w:val="es-ES"/>
        </w:rPr>
        <w:t>d</w:t>
      </w:r>
      <w:r w:rsidR="004142F5" w:rsidRPr="00612588">
        <w:rPr>
          <w:rFonts w:ascii="Arial" w:hAnsi="Arial" w:cs="Arial"/>
          <w:b/>
          <w:sz w:val="18"/>
          <w:szCs w:val="18"/>
          <w:u w:val="single"/>
          <w:lang w:val="es-ES"/>
        </w:rPr>
        <w:t xml:space="preserve">e acuerdo a los planos presentados en este Ayuntamiento, parte de la edificación, conexiones, accesos, se realizan dentro del T.M de Piélagos. </w:t>
      </w:r>
      <w:r w:rsidR="002A7B94" w:rsidRPr="00612588">
        <w:rPr>
          <w:rFonts w:ascii="Arial" w:hAnsi="Arial" w:cs="Arial"/>
          <w:b/>
          <w:sz w:val="18"/>
          <w:szCs w:val="18"/>
          <w:u w:val="single"/>
          <w:lang w:val="es-ES"/>
        </w:rPr>
        <w:t xml:space="preserve">El ingeniero </w:t>
      </w:r>
      <w:r w:rsidR="004142F5" w:rsidRPr="00612588">
        <w:rPr>
          <w:rFonts w:ascii="Arial" w:hAnsi="Arial" w:cs="Arial"/>
          <w:b/>
          <w:sz w:val="18"/>
          <w:szCs w:val="18"/>
          <w:u w:val="single"/>
          <w:lang w:val="es-ES"/>
        </w:rPr>
        <w:t>también hace constar que la Licencia de obra aportada fue sobre proyecto básico, no constando el cumplimiento del apartado b) de la misma donde se indica que no se podrán iniciar las obras sin el proyecto de ejecución aprobado”</w:t>
      </w:r>
      <w:proofErr w:type="gramStart"/>
      <w:r w:rsidR="004142F5" w:rsidRPr="00612588">
        <w:rPr>
          <w:rFonts w:ascii="Arial" w:hAnsi="Arial" w:cs="Arial"/>
          <w:b/>
          <w:sz w:val="18"/>
          <w:szCs w:val="18"/>
          <w:u w:val="single"/>
          <w:lang w:val="es-ES"/>
        </w:rPr>
        <w:t>.</w:t>
      </w:r>
      <w:r w:rsidRPr="00612588">
        <w:rPr>
          <w:rFonts w:ascii="Arial" w:hAnsi="Arial" w:cs="Arial"/>
          <w:b/>
          <w:sz w:val="18"/>
          <w:szCs w:val="18"/>
          <w:u w:val="single"/>
          <w:lang w:val="es-ES"/>
        </w:rPr>
        <w:t>.</w:t>
      </w:r>
      <w:proofErr w:type="gramEnd"/>
    </w:p>
    <w:p w:rsidR="004142F5" w:rsidRPr="00612588" w:rsidRDefault="004142F5" w:rsidP="00533A22">
      <w:pPr>
        <w:spacing w:after="160" w:line="256" w:lineRule="auto"/>
        <w:ind w:firstLine="708"/>
        <w:jc w:val="both"/>
        <w:rPr>
          <w:rFonts w:ascii="Arial" w:hAnsi="Arial" w:cs="Arial"/>
          <w:b/>
          <w:sz w:val="18"/>
          <w:szCs w:val="18"/>
          <w:u w:val="single"/>
          <w:lang w:val="es-ES"/>
        </w:rPr>
      </w:pPr>
      <w:r w:rsidRPr="00612588">
        <w:rPr>
          <w:rFonts w:ascii="Arial" w:hAnsi="Arial" w:cs="Arial"/>
          <w:b/>
          <w:sz w:val="18"/>
          <w:szCs w:val="18"/>
          <w:u w:val="single"/>
          <w:lang w:val="es-ES"/>
        </w:rPr>
        <w:t>En este sentido el Ayuntamiento de Piélagos acuerda incoar expediente de protección de la legalidad urbanística, al amparo de lo dispuesto en los artículos 207 y 214 ss. De la Ley 2/2001, de 25 de Junio, así como la suspensión inmediata de las obras objeto del expediente, concediendo a los interesados el plazo de dos meses a los efectos de proceder a la legalización de las obras.</w:t>
      </w:r>
      <w:r w:rsidR="003F37EF" w:rsidRPr="00612588">
        <w:rPr>
          <w:rFonts w:ascii="Arial" w:hAnsi="Arial" w:cs="Arial"/>
          <w:b/>
          <w:sz w:val="18"/>
          <w:szCs w:val="18"/>
          <w:u w:val="single"/>
          <w:lang w:val="es-ES"/>
        </w:rPr>
        <w:t xml:space="preserve"> </w:t>
      </w:r>
      <w:r w:rsidRPr="00612588">
        <w:rPr>
          <w:rFonts w:ascii="Arial" w:hAnsi="Arial" w:cs="Arial"/>
          <w:b/>
          <w:sz w:val="18"/>
          <w:szCs w:val="18"/>
          <w:u w:val="single"/>
          <w:lang w:val="es-ES"/>
        </w:rPr>
        <w:t>(Decreto de Alcaldía de Piélagos de fecha 8 de febrero de 2017).</w:t>
      </w:r>
    </w:p>
    <w:p w:rsidR="004142F5" w:rsidRPr="00612588" w:rsidRDefault="004142F5" w:rsidP="00533A22">
      <w:pPr>
        <w:spacing w:after="160" w:line="256" w:lineRule="auto"/>
        <w:ind w:firstLine="708"/>
        <w:jc w:val="both"/>
        <w:rPr>
          <w:rFonts w:ascii="Arial" w:hAnsi="Arial" w:cs="Arial"/>
          <w:sz w:val="18"/>
          <w:szCs w:val="18"/>
          <w:u w:val="single"/>
          <w:lang w:val="es-ES"/>
        </w:rPr>
      </w:pPr>
      <w:r w:rsidRPr="00612588">
        <w:rPr>
          <w:rFonts w:ascii="Arial" w:hAnsi="Arial" w:cs="Arial"/>
          <w:b/>
          <w:sz w:val="18"/>
          <w:szCs w:val="18"/>
          <w:lang w:val="es-ES"/>
        </w:rPr>
        <w:t>El 18-5-2017</w:t>
      </w:r>
      <w:r w:rsidRPr="00612588">
        <w:rPr>
          <w:rFonts w:ascii="Arial" w:hAnsi="Arial" w:cs="Arial"/>
          <w:sz w:val="18"/>
          <w:szCs w:val="18"/>
          <w:lang w:val="es-ES"/>
        </w:rPr>
        <w:t xml:space="preserve"> la Alcaldía de Piélagos emite un nuevo informe en el que vuelve a dirigirse al Ayuntamiento de Santa Cruz de </w:t>
      </w:r>
      <w:proofErr w:type="spellStart"/>
      <w:r w:rsidRPr="00612588">
        <w:rPr>
          <w:rFonts w:ascii="Arial" w:hAnsi="Arial" w:cs="Arial"/>
          <w:sz w:val="18"/>
          <w:szCs w:val="18"/>
          <w:lang w:val="es-ES"/>
        </w:rPr>
        <w:t>Bezana</w:t>
      </w:r>
      <w:proofErr w:type="spellEnd"/>
      <w:r w:rsidRPr="00612588">
        <w:rPr>
          <w:rFonts w:ascii="Arial" w:hAnsi="Arial" w:cs="Arial"/>
          <w:sz w:val="18"/>
          <w:szCs w:val="18"/>
          <w:lang w:val="es-ES"/>
        </w:rPr>
        <w:t xml:space="preserve"> </w:t>
      </w:r>
      <w:r w:rsidR="000D5C5B" w:rsidRPr="00612588">
        <w:rPr>
          <w:rFonts w:ascii="Arial" w:hAnsi="Arial" w:cs="Arial"/>
          <w:sz w:val="18"/>
          <w:szCs w:val="18"/>
          <w:lang w:val="es-ES"/>
        </w:rPr>
        <w:t xml:space="preserve">para advertirle, de nuevo, </w:t>
      </w:r>
      <w:r w:rsidR="000D5C5B" w:rsidRPr="00612588">
        <w:rPr>
          <w:rFonts w:ascii="Arial" w:hAnsi="Arial" w:cs="Arial"/>
          <w:b/>
          <w:sz w:val="18"/>
          <w:szCs w:val="18"/>
          <w:u w:val="single"/>
          <w:lang w:val="es-ES"/>
        </w:rPr>
        <w:t>que en fecha 30 de noviembre de 2016, se presenta solicitud de abastecimiento de agua para vivienda en construcción, acompañándose de informe de la empresa concesionaria del servicio</w:t>
      </w:r>
      <w:r w:rsidR="002A7B94" w:rsidRPr="00612588">
        <w:rPr>
          <w:rFonts w:ascii="Arial" w:hAnsi="Arial" w:cs="Arial"/>
          <w:b/>
          <w:sz w:val="18"/>
          <w:szCs w:val="18"/>
          <w:u w:val="single"/>
          <w:lang w:val="es-ES"/>
        </w:rPr>
        <w:t>, (</w:t>
      </w:r>
      <w:proofErr w:type="spellStart"/>
      <w:r w:rsidR="002A7B94" w:rsidRPr="00612588">
        <w:rPr>
          <w:rFonts w:ascii="Arial" w:hAnsi="Arial" w:cs="Arial"/>
          <w:b/>
          <w:sz w:val="18"/>
          <w:szCs w:val="18"/>
          <w:u w:val="single"/>
          <w:lang w:val="es-ES"/>
        </w:rPr>
        <w:t>Aqualia</w:t>
      </w:r>
      <w:proofErr w:type="spellEnd"/>
      <w:r w:rsidR="002A7B94" w:rsidRPr="00612588">
        <w:rPr>
          <w:rFonts w:ascii="Arial" w:hAnsi="Arial" w:cs="Arial"/>
          <w:b/>
          <w:sz w:val="18"/>
          <w:szCs w:val="18"/>
          <w:u w:val="single"/>
          <w:lang w:val="es-ES"/>
        </w:rPr>
        <w:t>)</w:t>
      </w:r>
      <w:r w:rsidR="000D5C5B" w:rsidRPr="00612588">
        <w:rPr>
          <w:rFonts w:ascii="Arial" w:hAnsi="Arial" w:cs="Arial"/>
          <w:b/>
          <w:sz w:val="18"/>
          <w:szCs w:val="18"/>
          <w:u w:val="single"/>
          <w:lang w:val="es-ES"/>
        </w:rPr>
        <w:t xml:space="preserve"> por la que se indica que “el municipio de Santa Cruza de </w:t>
      </w:r>
      <w:proofErr w:type="spellStart"/>
      <w:r w:rsidR="000D5C5B" w:rsidRPr="00612588">
        <w:rPr>
          <w:rFonts w:ascii="Arial" w:hAnsi="Arial" w:cs="Arial"/>
          <w:b/>
          <w:sz w:val="18"/>
          <w:szCs w:val="18"/>
          <w:u w:val="single"/>
          <w:lang w:val="es-ES"/>
        </w:rPr>
        <w:t>Bezana</w:t>
      </w:r>
      <w:proofErr w:type="spellEnd"/>
      <w:r w:rsidR="000D5C5B" w:rsidRPr="00612588">
        <w:rPr>
          <w:rFonts w:ascii="Arial" w:hAnsi="Arial" w:cs="Arial"/>
          <w:b/>
          <w:sz w:val="18"/>
          <w:szCs w:val="18"/>
          <w:u w:val="single"/>
          <w:lang w:val="es-ES"/>
        </w:rPr>
        <w:t xml:space="preserve"> en la actualidad no puede dar dichos servicios a la p</w:t>
      </w:r>
      <w:r w:rsidR="000B3D02" w:rsidRPr="00612588">
        <w:rPr>
          <w:rFonts w:ascii="Arial" w:hAnsi="Arial" w:cs="Arial"/>
          <w:b/>
          <w:sz w:val="18"/>
          <w:szCs w:val="18"/>
          <w:u w:val="single"/>
          <w:lang w:val="es-ES"/>
        </w:rPr>
        <w:t>a</w:t>
      </w:r>
      <w:r w:rsidR="000D5C5B" w:rsidRPr="00612588">
        <w:rPr>
          <w:rFonts w:ascii="Arial" w:hAnsi="Arial" w:cs="Arial"/>
          <w:b/>
          <w:sz w:val="18"/>
          <w:szCs w:val="18"/>
          <w:u w:val="single"/>
          <w:lang w:val="es-ES"/>
        </w:rPr>
        <w:t>rcela de referencia”.</w:t>
      </w:r>
      <w:r w:rsidR="000D5C5B" w:rsidRPr="00612588">
        <w:rPr>
          <w:rFonts w:ascii="Arial" w:hAnsi="Arial" w:cs="Arial"/>
          <w:sz w:val="18"/>
          <w:szCs w:val="18"/>
          <w:u w:val="single"/>
          <w:lang w:val="es-ES"/>
        </w:rPr>
        <w:t xml:space="preserve"> </w:t>
      </w:r>
    </w:p>
    <w:p w:rsidR="000D5C5B" w:rsidRPr="00612588" w:rsidRDefault="000D5C5B" w:rsidP="00533A22">
      <w:pPr>
        <w:spacing w:after="160" w:line="256" w:lineRule="auto"/>
        <w:ind w:firstLine="708"/>
        <w:jc w:val="both"/>
        <w:rPr>
          <w:rFonts w:ascii="Arial" w:hAnsi="Arial" w:cs="Arial"/>
          <w:b/>
          <w:color w:val="FF0000"/>
          <w:sz w:val="18"/>
          <w:szCs w:val="18"/>
          <w:u w:val="single"/>
          <w:lang w:val="es-ES"/>
        </w:rPr>
      </w:pPr>
      <w:r w:rsidRPr="00612588">
        <w:rPr>
          <w:rFonts w:ascii="Arial" w:hAnsi="Arial" w:cs="Arial"/>
          <w:b/>
          <w:color w:val="FF0000"/>
          <w:sz w:val="18"/>
          <w:szCs w:val="18"/>
          <w:lang w:val="es-ES"/>
        </w:rPr>
        <w:t xml:space="preserve">En el citado informe y en sus fundamentos de derecho , el Ayuntamiento de Piélagos hace constar </w:t>
      </w:r>
      <w:r w:rsidRPr="00612588">
        <w:rPr>
          <w:rFonts w:ascii="Arial" w:hAnsi="Arial" w:cs="Arial"/>
          <w:b/>
          <w:color w:val="FF0000"/>
          <w:sz w:val="18"/>
          <w:szCs w:val="18"/>
          <w:u w:val="single"/>
          <w:lang w:val="es-ES"/>
        </w:rPr>
        <w:t>que “la falta de coincidencia de los límites divisorios de las parcelas segregadas, con la división de las clasificaciones urbanísticas y de los límites territoriales de ambos municipios, se pone de manifiesto por el propio interesado, en la documentación o plano que adjunta y acompaña al recurso de reposición</w:t>
      </w:r>
      <w:r w:rsidR="002A7B94" w:rsidRPr="00612588">
        <w:rPr>
          <w:rFonts w:ascii="Arial" w:hAnsi="Arial" w:cs="Arial"/>
          <w:b/>
          <w:color w:val="FF0000"/>
          <w:sz w:val="18"/>
          <w:szCs w:val="18"/>
          <w:u w:val="single"/>
          <w:lang w:val="es-ES"/>
        </w:rPr>
        <w:t>,</w:t>
      </w:r>
      <w:r w:rsidRPr="00612588">
        <w:rPr>
          <w:rFonts w:ascii="Arial" w:hAnsi="Arial" w:cs="Arial"/>
          <w:b/>
          <w:color w:val="FF0000"/>
          <w:sz w:val="18"/>
          <w:szCs w:val="18"/>
          <w:u w:val="single"/>
          <w:lang w:val="es-ES"/>
        </w:rPr>
        <w:t xml:space="preserve"> que prese</w:t>
      </w:r>
      <w:r w:rsidR="00D25995" w:rsidRPr="00612588">
        <w:rPr>
          <w:rFonts w:ascii="Arial" w:hAnsi="Arial" w:cs="Arial"/>
          <w:b/>
          <w:color w:val="FF0000"/>
          <w:sz w:val="18"/>
          <w:szCs w:val="18"/>
          <w:u w:val="single"/>
          <w:lang w:val="es-ES"/>
        </w:rPr>
        <w:t xml:space="preserve">nta ante el citado Ayuntamiento </w:t>
      </w:r>
      <w:r w:rsidR="003074A5" w:rsidRPr="00612588">
        <w:rPr>
          <w:rFonts w:ascii="Arial" w:hAnsi="Arial" w:cs="Arial"/>
          <w:b/>
          <w:color w:val="FF0000"/>
          <w:sz w:val="18"/>
          <w:szCs w:val="18"/>
          <w:u w:val="single"/>
          <w:lang w:val="es-ES"/>
        </w:rPr>
        <w:t xml:space="preserve">de </w:t>
      </w:r>
      <w:r w:rsidR="00D25995" w:rsidRPr="00612588">
        <w:rPr>
          <w:rFonts w:ascii="Arial" w:hAnsi="Arial" w:cs="Arial"/>
          <w:b/>
          <w:color w:val="FF0000"/>
          <w:sz w:val="18"/>
          <w:szCs w:val="18"/>
          <w:u w:val="single"/>
          <w:lang w:val="es-ES"/>
        </w:rPr>
        <w:t>Piélagos,</w:t>
      </w:r>
      <w:r w:rsidRPr="00612588">
        <w:rPr>
          <w:rFonts w:ascii="Arial" w:hAnsi="Arial" w:cs="Arial"/>
          <w:b/>
          <w:color w:val="FF0000"/>
          <w:sz w:val="18"/>
          <w:szCs w:val="18"/>
          <w:u w:val="single"/>
          <w:lang w:val="es-ES"/>
        </w:rPr>
        <w:t xml:space="preserve"> pudiéndose comprobar</w:t>
      </w:r>
      <w:r w:rsidR="00F53405" w:rsidRPr="00612588">
        <w:rPr>
          <w:rFonts w:ascii="Arial" w:hAnsi="Arial" w:cs="Arial"/>
          <w:b/>
          <w:color w:val="FF0000"/>
          <w:sz w:val="18"/>
          <w:szCs w:val="18"/>
          <w:u w:val="single"/>
          <w:lang w:val="es-ES"/>
        </w:rPr>
        <w:t>,</w:t>
      </w:r>
      <w:r w:rsidRPr="00612588">
        <w:rPr>
          <w:rFonts w:ascii="Arial" w:hAnsi="Arial" w:cs="Arial"/>
          <w:b/>
          <w:color w:val="FF0000"/>
          <w:sz w:val="18"/>
          <w:szCs w:val="18"/>
          <w:u w:val="single"/>
          <w:lang w:val="es-ES"/>
        </w:rPr>
        <w:t xml:space="preserve"> de</w:t>
      </w:r>
      <w:r w:rsidR="00F53405" w:rsidRPr="00612588">
        <w:rPr>
          <w:rFonts w:ascii="Arial" w:hAnsi="Arial" w:cs="Arial"/>
          <w:b/>
          <w:color w:val="FF0000"/>
          <w:sz w:val="18"/>
          <w:szCs w:val="18"/>
          <w:u w:val="single"/>
          <w:lang w:val="es-ES"/>
        </w:rPr>
        <w:t xml:space="preserve"> </w:t>
      </w:r>
      <w:r w:rsidRPr="00612588">
        <w:rPr>
          <w:rFonts w:ascii="Arial" w:hAnsi="Arial" w:cs="Arial"/>
          <w:b/>
          <w:color w:val="FF0000"/>
          <w:sz w:val="18"/>
          <w:szCs w:val="18"/>
          <w:u w:val="single"/>
          <w:lang w:val="es-ES"/>
        </w:rPr>
        <w:t>forma e</w:t>
      </w:r>
      <w:r w:rsidR="00F53405" w:rsidRPr="00612588">
        <w:rPr>
          <w:rFonts w:ascii="Arial" w:hAnsi="Arial" w:cs="Arial"/>
          <w:b/>
          <w:color w:val="FF0000"/>
          <w:sz w:val="18"/>
          <w:szCs w:val="18"/>
          <w:u w:val="single"/>
          <w:lang w:val="es-ES"/>
        </w:rPr>
        <w:t>vidente y palpable que dichos lí</w:t>
      </w:r>
      <w:r w:rsidRPr="00612588">
        <w:rPr>
          <w:rFonts w:ascii="Arial" w:hAnsi="Arial" w:cs="Arial"/>
          <w:b/>
          <w:color w:val="FF0000"/>
          <w:sz w:val="18"/>
          <w:szCs w:val="18"/>
          <w:u w:val="single"/>
          <w:lang w:val="es-ES"/>
        </w:rPr>
        <w:t>mites no son coincidentes, por lo que la segregación autorizada vulnera los requisitos previstos en el artículo 196.1.b) LOTRUSCA.</w:t>
      </w:r>
    </w:p>
    <w:p w:rsidR="000D5C5B" w:rsidRPr="00612588" w:rsidRDefault="000D5C5B" w:rsidP="002A7B94">
      <w:pPr>
        <w:spacing w:after="160" w:line="256" w:lineRule="auto"/>
        <w:ind w:firstLine="708"/>
        <w:jc w:val="both"/>
        <w:rPr>
          <w:rFonts w:ascii="Arial" w:hAnsi="Arial" w:cs="Arial"/>
          <w:b/>
          <w:color w:val="000000" w:themeColor="text1"/>
          <w:sz w:val="18"/>
          <w:szCs w:val="18"/>
          <w:u w:val="single"/>
          <w:lang w:val="es-ES"/>
        </w:rPr>
      </w:pPr>
      <w:r w:rsidRPr="00612588">
        <w:rPr>
          <w:rFonts w:ascii="Arial" w:hAnsi="Arial" w:cs="Arial"/>
          <w:b/>
          <w:color w:val="FF0000"/>
          <w:sz w:val="18"/>
          <w:szCs w:val="18"/>
          <w:u w:val="single"/>
          <w:lang w:val="es-ES"/>
        </w:rPr>
        <w:t xml:space="preserve">Esta misma consideración se hace </w:t>
      </w:r>
      <w:r w:rsidR="00D25995" w:rsidRPr="00612588">
        <w:rPr>
          <w:rFonts w:ascii="Arial" w:hAnsi="Arial" w:cs="Arial"/>
          <w:b/>
          <w:color w:val="FF0000"/>
          <w:sz w:val="18"/>
          <w:szCs w:val="18"/>
          <w:u w:val="single"/>
          <w:lang w:val="es-ES"/>
        </w:rPr>
        <w:t xml:space="preserve">constar </w:t>
      </w:r>
      <w:r w:rsidRPr="00612588">
        <w:rPr>
          <w:rFonts w:ascii="Arial" w:hAnsi="Arial" w:cs="Arial"/>
          <w:b/>
          <w:color w:val="FF0000"/>
          <w:sz w:val="18"/>
          <w:szCs w:val="18"/>
          <w:u w:val="single"/>
          <w:lang w:val="es-ES"/>
        </w:rPr>
        <w:t xml:space="preserve">por parte del Ingeniero Municipal de Piélagos con fecha 18 de enero de 2017, al informar que la edificación en ejecución se encuentra en el T.M de Piélagos, </w:t>
      </w:r>
      <w:proofErr w:type="spellStart"/>
      <w:r w:rsidRPr="00612588">
        <w:rPr>
          <w:rFonts w:ascii="Arial" w:hAnsi="Arial" w:cs="Arial"/>
          <w:b/>
          <w:color w:val="FF0000"/>
          <w:sz w:val="18"/>
          <w:szCs w:val="18"/>
          <w:u w:val="single"/>
          <w:lang w:val="es-ES"/>
        </w:rPr>
        <w:t>aún</w:t>
      </w:r>
      <w:proofErr w:type="spellEnd"/>
      <w:r w:rsidRPr="00612588">
        <w:rPr>
          <w:rFonts w:ascii="Arial" w:hAnsi="Arial" w:cs="Arial"/>
          <w:b/>
          <w:color w:val="FF0000"/>
          <w:sz w:val="18"/>
          <w:szCs w:val="18"/>
          <w:u w:val="single"/>
          <w:lang w:val="es-ES"/>
        </w:rPr>
        <w:t xml:space="preserve"> considerando las nuevas coordenadas tras el acuerdo de ratificación del deslinde correspondiente al mojón número 12</w:t>
      </w:r>
      <w:r w:rsidRPr="00612588">
        <w:rPr>
          <w:rFonts w:ascii="Arial" w:hAnsi="Arial" w:cs="Arial"/>
          <w:b/>
          <w:color w:val="000000" w:themeColor="text1"/>
          <w:sz w:val="18"/>
          <w:szCs w:val="18"/>
          <w:u w:val="single"/>
          <w:lang w:val="es-ES"/>
        </w:rPr>
        <w:t xml:space="preserve">. </w:t>
      </w:r>
    </w:p>
    <w:p w:rsidR="00D92DD4" w:rsidRPr="00612588" w:rsidRDefault="004142F5" w:rsidP="0030685B">
      <w:pPr>
        <w:spacing w:after="160" w:line="256" w:lineRule="auto"/>
        <w:ind w:firstLine="708"/>
        <w:jc w:val="both"/>
        <w:rPr>
          <w:rFonts w:ascii="Arial" w:hAnsi="Arial" w:cs="Arial"/>
          <w:sz w:val="18"/>
          <w:szCs w:val="18"/>
          <w:lang w:val="es-ES"/>
        </w:rPr>
      </w:pPr>
      <w:r w:rsidRPr="00612588">
        <w:rPr>
          <w:rFonts w:ascii="Arial" w:hAnsi="Arial" w:cs="Arial"/>
          <w:sz w:val="18"/>
          <w:szCs w:val="18"/>
          <w:lang w:val="es-ES"/>
        </w:rPr>
        <w:t>E</w:t>
      </w:r>
      <w:r w:rsidR="00A70DA1" w:rsidRPr="00612588">
        <w:rPr>
          <w:rFonts w:ascii="Arial" w:hAnsi="Arial" w:cs="Arial"/>
          <w:sz w:val="18"/>
          <w:szCs w:val="18"/>
          <w:lang w:val="es-ES"/>
        </w:rPr>
        <w:t>s necesario insistir en qu</w:t>
      </w:r>
      <w:r w:rsidR="00D92DD4" w:rsidRPr="00612588">
        <w:rPr>
          <w:rFonts w:ascii="Arial" w:hAnsi="Arial" w:cs="Arial"/>
          <w:sz w:val="18"/>
          <w:szCs w:val="18"/>
          <w:lang w:val="es-ES"/>
        </w:rPr>
        <w:t>e se considera imprescindible la</w:t>
      </w:r>
      <w:r w:rsidR="00A70DA1" w:rsidRPr="00612588">
        <w:rPr>
          <w:rFonts w:ascii="Arial" w:hAnsi="Arial" w:cs="Arial"/>
          <w:sz w:val="18"/>
          <w:szCs w:val="18"/>
          <w:lang w:val="es-ES"/>
        </w:rPr>
        <w:t xml:space="preserve"> ejecución de un levantamiento topográfico con el </w:t>
      </w:r>
      <w:r w:rsidR="00D25995" w:rsidRPr="00612588">
        <w:rPr>
          <w:rFonts w:ascii="Arial" w:hAnsi="Arial" w:cs="Arial"/>
          <w:sz w:val="18"/>
          <w:szCs w:val="18"/>
          <w:lang w:val="es-ES"/>
        </w:rPr>
        <w:t xml:space="preserve">fin de documentar con exactitud </w:t>
      </w:r>
      <w:r w:rsidR="00A70DA1" w:rsidRPr="00612588">
        <w:rPr>
          <w:rFonts w:ascii="Arial" w:hAnsi="Arial" w:cs="Arial"/>
          <w:sz w:val="18"/>
          <w:szCs w:val="18"/>
          <w:lang w:val="es-ES"/>
        </w:rPr>
        <w:t xml:space="preserve">la ubicación de la vivienda en estructura, para posteriormente comparar la situación real tanto con el deslinde entre ambos municipio, como con las parcelas resultantes de la Licencia de Segregación. Con ese levantamiento también se concretarían las posibles deficiencias en la tramitación de dicha licencia de segregación, así como otra serie de irregularidades que se han podido detectar a lo largo de </w:t>
      </w:r>
      <w:r w:rsidR="00D92DD4" w:rsidRPr="00612588">
        <w:rPr>
          <w:rFonts w:ascii="Arial" w:hAnsi="Arial" w:cs="Arial"/>
          <w:sz w:val="18"/>
          <w:szCs w:val="18"/>
          <w:lang w:val="es-ES"/>
        </w:rPr>
        <w:t xml:space="preserve">la investigación. </w:t>
      </w:r>
    </w:p>
    <w:p w:rsidR="00A70DA1" w:rsidRPr="00612588" w:rsidRDefault="00A70DA1" w:rsidP="0030685B">
      <w:pPr>
        <w:spacing w:after="160" w:line="256" w:lineRule="auto"/>
        <w:ind w:firstLine="708"/>
        <w:jc w:val="both"/>
        <w:rPr>
          <w:rFonts w:ascii="Arial" w:hAnsi="Arial" w:cs="Arial"/>
          <w:color w:val="000000" w:themeColor="text1"/>
          <w:sz w:val="18"/>
          <w:szCs w:val="18"/>
          <w:lang w:val="es-ES"/>
        </w:rPr>
      </w:pPr>
      <w:r w:rsidRPr="00612588">
        <w:rPr>
          <w:rFonts w:ascii="Arial" w:hAnsi="Arial" w:cs="Arial"/>
          <w:color w:val="000000" w:themeColor="text1"/>
          <w:sz w:val="18"/>
          <w:szCs w:val="18"/>
          <w:lang w:val="es-ES"/>
        </w:rPr>
        <w:t xml:space="preserve">Lo que es un hecho incuestionable es que, a fecha de hoy, el deslinde </w:t>
      </w:r>
      <w:r w:rsidR="00D92DD4" w:rsidRPr="00612588">
        <w:rPr>
          <w:rFonts w:ascii="Arial" w:hAnsi="Arial" w:cs="Arial"/>
          <w:color w:val="000000" w:themeColor="text1"/>
          <w:sz w:val="18"/>
          <w:szCs w:val="18"/>
          <w:lang w:val="es-ES"/>
        </w:rPr>
        <w:t xml:space="preserve">entre los municipios de Santa Cruz de </w:t>
      </w:r>
      <w:proofErr w:type="spellStart"/>
      <w:r w:rsidR="00D92DD4" w:rsidRPr="00612588">
        <w:rPr>
          <w:rFonts w:ascii="Arial" w:hAnsi="Arial" w:cs="Arial"/>
          <w:color w:val="000000" w:themeColor="text1"/>
          <w:sz w:val="18"/>
          <w:szCs w:val="18"/>
          <w:lang w:val="es-ES"/>
        </w:rPr>
        <w:t>Bezana</w:t>
      </w:r>
      <w:proofErr w:type="spellEnd"/>
      <w:r w:rsidR="00D92DD4" w:rsidRPr="00612588">
        <w:rPr>
          <w:rFonts w:ascii="Arial" w:hAnsi="Arial" w:cs="Arial"/>
          <w:color w:val="000000" w:themeColor="text1"/>
          <w:sz w:val="18"/>
          <w:szCs w:val="18"/>
          <w:lang w:val="es-ES"/>
        </w:rPr>
        <w:t xml:space="preserve"> y Piélagos </w:t>
      </w:r>
      <w:r w:rsidRPr="00612588">
        <w:rPr>
          <w:rFonts w:ascii="Arial" w:hAnsi="Arial" w:cs="Arial"/>
          <w:color w:val="000000" w:themeColor="text1"/>
          <w:sz w:val="18"/>
          <w:szCs w:val="18"/>
          <w:lang w:val="es-ES"/>
        </w:rPr>
        <w:t xml:space="preserve">que sigue en vigor es el definido el 5 de junio de 1926 en el Acta aceptada por los Ayuntamientos de Santa Cruz de </w:t>
      </w:r>
      <w:proofErr w:type="spellStart"/>
      <w:r w:rsidRPr="00612588">
        <w:rPr>
          <w:rFonts w:ascii="Arial" w:hAnsi="Arial" w:cs="Arial"/>
          <w:color w:val="000000" w:themeColor="text1"/>
          <w:sz w:val="18"/>
          <w:szCs w:val="18"/>
          <w:lang w:val="es-ES"/>
        </w:rPr>
        <w:t>Bezana</w:t>
      </w:r>
      <w:proofErr w:type="spellEnd"/>
      <w:r w:rsidRPr="00612588">
        <w:rPr>
          <w:rFonts w:ascii="Arial" w:hAnsi="Arial" w:cs="Arial"/>
          <w:color w:val="000000" w:themeColor="text1"/>
          <w:sz w:val="18"/>
          <w:szCs w:val="18"/>
          <w:lang w:val="es-ES"/>
        </w:rPr>
        <w:t xml:space="preserve"> y Piélagos en la que se recoge la ubicación de los mojones que definen el deslinde entre ambos municipios. Dicho deslinde ya quedaba perfectamente definido en la documentación del catastro del año 1953, tal y como se ha acreditado y posteriormente aparece en la documentación oficial del Visor Cartográfico de la Consejería de Universidades e Investigación, Medio Ambiente y Política Social del Gobierno de Cantabria. </w:t>
      </w:r>
    </w:p>
    <w:p w:rsidR="00A70DA1" w:rsidRPr="00612588" w:rsidRDefault="00A70DA1" w:rsidP="00587C92">
      <w:pPr>
        <w:shd w:val="clear" w:color="auto" w:fill="FFFFFF"/>
        <w:spacing w:after="0" w:line="319" w:lineRule="atLeast"/>
        <w:ind w:firstLine="708"/>
        <w:jc w:val="both"/>
        <w:rPr>
          <w:rFonts w:ascii="Arial" w:hAnsi="Arial" w:cs="Arial"/>
          <w:color w:val="000000" w:themeColor="text1"/>
          <w:sz w:val="18"/>
          <w:szCs w:val="18"/>
          <w:lang w:val="es-ES"/>
        </w:rPr>
      </w:pPr>
      <w:r w:rsidRPr="00612588">
        <w:rPr>
          <w:rFonts w:ascii="Arial" w:hAnsi="Arial" w:cs="Arial"/>
          <w:b/>
          <w:color w:val="FF0000"/>
          <w:sz w:val="18"/>
          <w:szCs w:val="18"/>
          <w:u w:val="single"/>
          <w:lang w:val="es-ES"/>
        </w:rPr>
        <w:t>Es decir, las afirmaciones recogidas en varios documentos</w:t>
      </w:r>
      <w:r w:rsidR="00587C92" w:rsidRPr="00612588">
        <w:rPr>
          <w:rFonts w:ascii="Arial" w:hAnsi="Arial" w:cs="Arial"/>
          <w:b/>
          <w:color w:val="FF0000"/>
          <w:sz w:val="18"/>
          <w:szCs w:val="18"/>
          <w:u w:val="single"/>
          <w:lang w:val="es-ES"/>
        </w:rPr>
        <w:t xml:space="preserve"> e informes</w:t>
      </w:r>
      <w:r w:rsidR="00196044" w:rsidRPr="00612588">
        <w:rPr>
          <w:rFonts w:ascii="Arial" w:hAnsi="Arial" w:cs="Arial"/>
          <w:b/>
          <w:color w:val="FF0000"/>
          <w:sz w:val="18"/>
          <w:szCs w:val="18"/>
          <w:u w:val="single"/>
          <w:lang w:val="es-ES"/>
        </w:rPr>
        <w:t>,</w:t>
      </w:r>
      <w:r w:rsidRPr="00612588">
        <w:rPr>
          <w:rFonts w:ascii="Arial" w:hAnsi="Arial" w:cs="Arial"/>
          <w:b/>
          <w:color w:val="FF0000"/>
          <w:sz w:val="18"/>
          <w:szCs w:val="18"/>
          <w:u w:val="single"/>
          <w:lang w:val="es-ES"/>
        </w:rPr>
        <w:t xml:space="preserve"> </w:t>
      </w:r>
      <w:r w:rsidR="00D92DD4" w:rsidRPr="00612588">
        <w:rPr>
          <w:rFonts w:ascii="Arial" w:hAnsi="Arial" w:cs="Arial"/>
          <w:b/>
          <w:color w:val="FF0000"/>
          <w:sz w:val="18"/>
          <w:szCs w:val="18"/>
          <w:u w:val="single"/>
          <w:lang w:val="es-ES"/>
        </w:rPr>
        <w:t xml:space="preserve">por </w:t>
      </w:r>
      <w:proofErr w:type="gramStart"/>
      <w:r w:rsidR="00D92DD4" w:rsidRPr="00612588">
        <w:rPr>
          <w:rFonts w:ascii="Arial" w:hAnsi="Arial" w:cs="Arial"/>
          <w:b/>
          <w:color w:val="FF0000"/>
          <w:sz w:val="18"/>
          <w:szCs w:val="18"/>
          <w:u w:val="single"/>
          <w:lang w:val="es-ES"/>
        </w:rPr>
        <w:t>mi supervisados</w:t>
      </w:r>
      <w:proofErr w:type="gramEnd"/>
      <w:r w:rsidR="00196044" w:rsidRPr="00612588">
        <w:rPr>
          <w:rFonts w:ascii="Arial" w:hAnsi="Arial" w:cs="Arial"/>
          <w:b/>
          <w:color w:val="FF0000"/>
          <w:sz w:val="18"/>
          <w:szCs w:val="18"/>
          <w:u w:val="single"/>
          <w:lang w:val="es-ES"/>
        </w:rPr>
        <w:t>,</w:t>
      </w:r>
      <w:r w:rsidR="00D92DD4" w:rsidRPr="00612588">
        <w:rPr>
          <w:rFonts w:ascii="Arial" w:hAnsi="Arial" w:cs="Arial"/>
          <w:b/>
          <w:color w:val="FF0000"/>
          <w:sz w:val="18"/>
          <w:szCs w:val="18"/>
          <w:u w:val="single"/>
          <w:lang w:val="es-ES"/>
        </w:rPr>
        <w:t xml:space="preserve"> </w:t>
      </w:r>
      <w:r w:rsidRPr="00612588">
        <w:rPr>
          <w:rFonts w:ascii="Arial" w:hAnsi="Arial" w:cs="Arial"/>
          <w:b/>
          <w:color w:val="FF0000"/>
          <w:sz w:val="18"/>
          <w:szCs w:val="18"/>
          <w:u w:val="single"/>
          <w:lang w:val="es-ES"/>
        </w:rPr>
        <w:t>en el sentido de que no se conoció el deslinde hasta obtenerse los resultados de los trabajos realizados por el IGN en el año 2016</w:t>
      </w:r>
      <w:r w:rsidR="00D92DD4" w:rsidRPr="00612588">
        <w:rPr>
          <w:rFonts w:ascii="Arial" w:hAnsi="Arial" w:cs="Arial"/>
          <w:b/>
          <w:color w:val="FF0000"/>
          <w:sz w:val="18"/>
          <w:szCs w:val="18"/>
          <w:u w:val="single"/>
          <w:lang w:val="es-ES"/>
        </w:rPr>
        <w:t>,</w:t>
      </w:r>
      <w:r w:rsidRPr="00612588">
        <w:rPr>
          <w:rFonts w:ascii="Arial" w:hAnsi="Arial" w:cs="Arial"/>
          <w:b/>
          <w:color w:val="FF0000"/>
          <w:sz w:val="18"/>
          <w:szCs w:val="18"/>
          <w:u w:val="single"/>
          <w:lang w:val="es-ES"/>
        </w:rPr>
        <w:t xml:space="preserve"> no se ajustan a la realidad.</w:t>
      </w:r>
      <w:r w:rsidRPr="00612588">
        <w:rPr>
          <w:rFonts w:ascii="Arial" w:hAnsi="Arial" w:cs="Arial"/>
          <w:color w:val="FF0000"/>
          <w:sz w:val="18"/>
          <w:szCs w:val="18"/>
          <w:lang w:val="es-ES"/>
        </w:rPr>
        <w:t xml:space="preserve"> En el momento de la tramitación tanto de la Licencia de Segregación como de la Li</w:t>
      </w:r>
      <w:r w:rsidR="00533A22" w:rsidRPr="00612588">
        <w:rPr>
          <w:rFonts w:ascii="Arial" w:hAnsi="Arial" w:cs="Arial"/>
          <w:color w:val="FF0000"/>
          <w:sz w:val="18"/>
          <w:szCs w:val="18"/>
          <w:lang w:val="es-ES"/>
        </w:rPr>
        <w:t>cencia de Vivienda Unifamiliar a</w:t>
      </w:r>
      <w:r w:rsidRPr="00612588">
        <w:rPr>
          <w:rFonts w:ascii="Arial" w:hAnsi="Arial" w:cs="Arial"/>
          <w:color w:val="FF0000"/>
          <w:sz w:val="18"/>
          <w:szCs w:val="18"/>
          <w:lang w:val="es-ES"/>
        </w:rPr>
        <w:t>islada, el deslinde estaba muy claro y era el mismo que sigue en vigor a día de hoy</w:t>
      </w:r>
      <w:r w:rsidR="00D92DD4" w:rsidRPr="00612588">
        <w:rPr>
          <w:rFonts w:ascii="Arial" w:hAnsi="Arial" w:cs="Arial"/>
          <w:color w:val="FF0000"/>
          <w:sz w:val="18"/>
          <w:szCs w:val="18"/>
          <w:lang w:val="es-ES"/>
        </w:rPr>
        <w:t>,</w:t>
      </w:r>
      <w:r w:rsidRPr="00612588">
        <w:rPr>
          <w:rFonts w:ascii="Arial" w:hAnsi="Arial" w:cs="Arial"/>
          <w:color w:val="FF0000"/>
          <w:sz w:val="18"/>
          <w:szCs w:val="18"/>
          <w:lang w:val="es-ES"/>
        </w:rPr>
        <w:t xml:space="preserve"> al no haberse aprobado definitivamente por ambos municipios el nuevo deslinde</w:t>
      </w:r>
      <w:r w:rsidRPr="00612588">
        <w:rPr>
          <w:rFonts w:ascii="Arial" w:hAnsi="Arial" w:cs="Arial"/>
          <w:color w:val="000000" w:themeColor="text1"/>
          <w:sz w:val="18"/>
          <w:szCs w:val="18"/>
          <w:lang w:val="es-ES"/>
        </w:rPr>
        <w:t>.</w:t>
      </w:r>
    </w:p>
    <w:p w:rsidR="00A70DA1" w:rsidRPr="00612588" w:rsidRDefault="00A70DA1" w:rsidP="00587C92">
      <w:pPr>
        <w:shd w:val="clear" w:color="auto" w:fill="FFFFFF"/>
        <w:spacing w:after="0" w:line="319" w:lineRule="atLeast"/>
        <w:jc w:val="both"/>
        <w:rPr>
          <w:rFonts w:ascii="Arial" w:hAnsi="Arial" w:cs="Arial"/>
          <w:color w:val="000000" w:themeColor="text1"/>
          <w:sz w:val="18"/>
          <w:szCs w:val="18"/>
          <w:lang w:val="es-ES"/>
        </w:rPr>
      </w:pPr>
    </w:p>
    <w:p w:rsidR="00587C92" w:rsidRPr="00612588" w:rsidRDefault="00587C92" w:rsidP="00587C92">
      <w:pPr>
        <w:spacing w:after="160" w:line="256" w:lineRule="auto"/>
        <w:jc w:val="both"/>
        <w:rPr>
          <w:rFonts w:ascii="Arial" w:hAnsi="Arial" w:cs="Arial"/>
          <w:color w:val="000000" w:themeColor="text1"/>
          <w:sz w:val="18"/>
          <w:szCs w:val="18"/>
          <w:lang w:val="es-ES"/>
        </w:rPr>
      </w:pPr>
    </w:p>
    <w:p w:rsidR="00D92DD4" w:rsidRPr="00612588" w:rsidRDefault="00D25995" w:rsidP="00587C92">
      <w:pPr>
        <w:spacing w:after="160" w:line="256" w:lineRule="auto"/>
        <w:ind w:firstLine="708"/>
        <w:jc w:val="both"/>
        <w:rPr>
          <w:rFonts w:ascii="Arial" w:hAnsi="Arial" w:cs="Arial"/>
          <w:b/>
          <w:color w:val="000000" w:themeColor="text1"/>
          <w:sz w:val="18"/>
          <w:szCs w:val="18"/>
          <w:lang w:val="es-ES"/>
        </w:rPr>
      </w:pPr>
      <w:r w:rsidRPr="00612588">
        <w:rPr>
          <w:rFonts w:ascii="Arial" w:hAnsi="Arial" w:cs="Arial"/>
          <w:color w:val="000000" w:themeColor="text1"/>
          <w:sz w:val="18"/>
          <w:szCs w:val="18"/>
          <w:lang w:val="es-ES"/>
        </w:rPr>
        <w:t>La resolución de</w:t>
      </w:r>
      <w:r w:rsidR="00A70DA1" w:rsidRPr="00612588">
        <w:rPr>
          <w:rFonts w:ascii="Arial" w:hAnsi="Arial" w:cs="Arial"/>
          <w:color w:val="000000" w:themeColor="text1"/>
          <w:sz w:val="18"/>
          <w:szCs w:val="18"/>
          <w:lang w:val="es-ES"/>
        </w:rPr>
        <w:t xml:space="preserve"> Alcaldía del Ayuntamiento de Santa Cruz de </w:t>
      </w:r>
      <w:proofErr w:type="spellStart"/>
      <w:r w:rsidR="00A70DA1" w:rsidRPr="00612588">
        <w:rPr>
          <w:rFonts w:ascii="Arial" w:hAnsi="Arial" w:cs="Arial"/>
          <w:color w:val="000000" w:themeColor="text1"/>
          <w:sz w:val="18"/>
          <w:szCs w:val="18"/>
          <w:lang w:val="es-ES"/>
        </w:rPr>
        <w:t>Bezana</w:t>
      </w:r>
      <w:proofErr w:type="spellEnd"/>
      <w:r w:rsidR="00A70DA1" w:rsidRPr="00612588">
        <w:rPr>
          <w:rFonts w:ascii="Arial" w:hAnsi="Arial" w:cs="Arial"/>
          <w:color w:val="000000" w:themeColor="text1"/>
          <w:sz w:val="18"/>
          <w:szCs w:val="18"/>
          <w:lang w:val="es-ES"/>
        </w:rPr>
        <w:t xml:space="preserve"> por la que se concede Licencia de Segregación de la parcela de referencia catastral 39052A035000870000JF en tres parcelas, contemplaba como una de las condiciones de la Licencia la obligación de </w:t>
      </w:r>
      <w:r w:rsidR="00A70DA1" w:rsidRPr="00612588">
        <w:rPr>
          <w:rFonts w:ascii="Arial" w:hAnsi="Arial" w:cs="Arial"/>
          <w:b/>
          <w:color w:val="000000" w:themeColor="text1"/>
          <w:sz w:val="18"/>
          <w:szCs w:val="18"/>
          <w:lang w:val="es-ES"/>
        </w:rPr>
        <w:t xml:space="preserve">obtener la autorización previa </w:t>
      </w:r>
      <w:r w:rsidR="00A70DA1" w:rsidRPr="00612588">
        <w:rPr>
          <w:rFonts w:ascii="Arial" w:hAnsi="Arial" w:cs="Arial"/>
          <w:b/>
          <w:color w:val="000000" w:themeColor="text1"/>
          <w:sz w:val="18"/>
          <w:szCs w:val="18"/>
          <w:lang w:val="es-ES"/>
        </w:rPr>
        <w:lastRenderedPageBreak/>
        <w:t>de la CROTU para cualquier actuación en la parcela resultante de la segregación ubicada en el término municipal de Piélagos al estar calificada como Suelo No Urbanizable Genérico (categoría C), Suelo Rustico de Protección Ordinaria según la LOTRUSCA, autorización de la que no consta su tramitación para la concesión de Licencia al Proyecto Básico de construcción de vivienda unifamiliar y que se considera obligatoria ya que la ejecución de la vivienda, supone urbanizar el vial de acceso a la misma a través de la servidumbre de paso constituida en la zona rústica</w:t>
      </w:r>
      <w:r w:rsidR="00196044" w:rsidRPr="00612588">
        <w:rPr>
          <w:rFonts w:ascii="Arial" w:hAnsi="Arial" w:cs="Arial"/>
          <w:b/>
          <w:color w:val="000000" w:themeColor="text1"/>
          <w:sz w:val="18"/>
          <w:szCs w:val="18"/>
          <w:lang w:val="es-ES"/>
        </w:rPr>
        <w:t>.</w:t>
      </w:r>
    </w:p>
    <w:p w:rsidR="00587C92" w:rsidRPr="00612588" w:rsidRDefault="00A70DA1" w:rsidP="0030685B">
      <w:pPr>
        <w:spacing w:after="160" w:line="256" w:lineRule="auto"/>
        <w:ind w:firstLine="708"/>
        <w:jc w:val="both"/>
        <w:rPr>
          <w:rFonts w:ascii="Arial" w:hAnsi="Arial" w:cs="Arial"/>
          <w:color w:val="000000" w:themeColor="text1"/>
          <w:sz w:val="18"/>
          <w:szCs w:val="18"/>
          <w:lang w:val="es-ES"/>
        </w:rPr>
      </w:pPr>
      <w:r w:rsidRPr="00612588">
        <w:rPr>
          <w:rFonts w:ascii="Arial" w:hAnsi="Arial" w:cs="Arial"/>
          <w:color w:val="000000" w:themeColor="text1"/>
          <w:sz w:val="18"/>
          <w:szCs w:val="18"/>
          <w:lang w:val="es-ES"/>
        </w:rPr>
        <w:t xml:space="preserve"> </w:t>
      </w:r>
      <w:r w:rsidR="00D92DD4" w:rsidRPr="00612588">
        <w:rPr>
          <w:rFonts w:ascii="Arial" w:hAnsi="Arial" w:cs="Arial"/>
          <w:color w:val="000000" w:themeColor="text1"/>
          <w:sz w:val="18"/>
          <w:szCs w:val="18"/>
          <w:lang w:val="es-ES"/>
        </w:rPr>
        <w:t>“</w:t>
      </w:r>
      <w:r w:rsidRPr="00612588">
        <w:rPr>
          <w:rFonts w:ascii="Arial" w:hAnsi="Arial" w:cs="Arial"/>
          <w:b/>
          <w:color w:val="000000" w:themeColor="text1"/>
          <w:sz w:val="18"/>
          <w:szCs w:val="18"/>
          <w:lang w:val="es-ES"/>
        </w:rPr>
        <w:t>Otra condición de la Licencia de Segregación era que el intere</w:t>
      </w:r>
      <w:r w:rsidR="00D92DD4" w:rsidRPr="00612588">
        <w:rPr>
          <w:rFonts w:ascii="Arial" w:hAnsi="Arial" w:cs="Arial"/>
          <w:b/>
          <w:color w:val="000000" w:themeColor="text1"/>
          <w:sz w:val="18"/>
          <w:szCs w:val="18"/>
          <w:lang w:val="es-ES"/>
        </w:rPr>
        <w:t>sado está obligado a comunicar e</w:t>
      </w:r>
      <w:r w:rsidRPr="00612588">
        <w:rPr>
          <w:rFonts w:ascii="Arial" w:hAnsi="Arial" w:cs="Arial"/>
          <w:b/>
          <w:color w:val="000000" w:themeColor="text1"/>
          <w:sz w:val="18"/>
          <w:szCs w:val="18"/>
          <w:lang w:val="es-ES"/>
        </w:rPr>
        <w:t>l presente acuerdo a la Gerencia del Catastro de Cantabria". A día de hoy no consta la notificación al Catastro de las segregaciones realizadas</w:t>
      </w:r>
      <w:r w:rsidRPr="00612588">
        <w:rPr>
          <w:rFonts w:ascii="Arial" w:hAnsi="Arial" w:cs="Arial"/>
          <w:color w:val="000000" w:themeColor="text1"/>
          <w:sz w:val="18"/>
          <w:szCs w:val="18"/>
          <w:lang w:val="es-ES"/>
        </w:rPr>
        <w:t>.</w:t>
      </w:r>
    </w:p>
    <w:p w:rsidR="00D154DC" w:rsidRPr="00612588" w:rsidRDefault="00A70DA1" w:rsidP="0030685B">
      <w:pPr>
        <w:spacing w:after="160" w:line="256" w:lineRule="auto"/>
        <w:ind w:firstLine="708"/>
        <w:jc w:val="both"/>
        <w:rPr>
          <w:rFonts w:ascii="Arial" w:hAnsi="Arial" w:cs="Arial"/>
          <w:b/>
          <w:color w:val="000000" w:themeColor="text1"/>
          <w:sz w:val="18"/>
          <w:szCs w:val="18"/>
          <w:lang w:val="es-ES"/>
        </w:rPr>
      </w:pPr>
      <w:r w:rsidRPr="00612588">
        <w:rPr>
          <w:rFonts w:ascii="Arial" w:hAnsi="Arial" w:cs="Arial"/>
          <w:color w:val="000000" w:themeColor="text1"/>
          <w:sz w:val="18"/>
          <w:szCs w:val="18"/>
          <w:lang w:val="es-ES"/>
        </w:rPr>
        <w:t xml:space="preserve"> En el momento de dar cumplimiento a esta condición se aclararán todas las posibles discrepancias que aparentemente existen entre la documentación aprobada y la realidad física de la propiedad, determinándose con exactitud todos los linderos</w:t>
      </w:r>
      <w:r w:rsidR="009220F2" w:rsidRPr="00612588">
        <w:rPr>
          <w:rFonts w:ascii="Arial" w:hAnsi="Arial" w:cs="Arial"/>
          <w:color w:val="000000" w:themeColor="text1"/>
          <w:sz w:val="18"/>
          <w:szCs w:val="18"/>
          <w:lang w:val="es-ES"/>
        </w:rPr>
        <w:t>,</w:t>
      </w:r>
      <w:r w:rsidRPr="00612588">
        <w:rPr>
          <w:rFonts w:ascii="Arial" w:hAnsi="Arial" w:cs="Arial"/>
          <w:color w:val="000000" w:themeColor="text1"/>
          <w:sz w:val="18"/>
          <w:szCs w:val="18"/>
          <w:lang w:val="es-ES"/>
        </w:rPr>
        <w:t xml:space="preserve"> tanto con otras propiedades privadas como con la carretera CA-303. Por tanto se considera imprescindible requerir al Promotor para que proceda a dar cumplimiento a este condicionante de la Licencia de Segregación, entendiendo que </w:t>
      </w:r>
      <w:r w:rsidRPr="00612588">
        <w:rPr>
          <w:rFonts w:ascii="Arial" w:hAnsi="Arial" w:cs="Arial"/>
          <w:b/>
          <w:color w:val="000000" w:themeColor="text1"/>
          <w:sz w:val="18"/>
          <w:szCs w:val="18"/>
          <w:lang w:val="es-ES"/>
        </w:rPr>
        <w:t>la Propiedad actual no puede ampararse en el hecho de ser un tercero de buena fe al ser conocedor</w:t>
      </w:r>
      <w:r w:rsidR="00D154DC" w:rsidRPr="00612588">
        <w:rPr>
          <w:rFonts w:ascii="Arial" w:hAnsi="Arial" w:cs="Arial"/>
          <w:b/>
          <w:color w:val="000000" w:themeColor="text1"/>
          <w:sz w:val="18"/>
          <w:szCs w:val="18"/>
          <w:lang w:val="es-ES"/>
        </w:rPr>
        <w:t xml:space="preserve"> de los términos recogidos en la</w:t>
      </w:r>
      <w:r w:rsidRPr="00612588">
        <w:rPr>
          <w:rFonts w:ascii="Arial" w:hAnsi="Arial" w:cs="Arial"/>
          <w:b/>
          <w:color w:val="000000" w:themeColor="text1"/>
          <w:sz w:val="18"/>
          <w:szCs w:val="18"/>
          <w:lang w:val="es-ES"/>
        </w:rPr>
        <w:t xml:space="preserve"> Licencia de Segregación, además de que debiera ser conocedora de que en la documentación obrante en Catastro su parcela no aparece</w:t>
      </w:r>
      <w:r w:rsidR="00D154DC" w:rsidRPr="00612588">
        <w:rPr>
          <w:rFonts w:ascii="Arial" w:hAnsi="Arial" w:cs="Arial"/>
          <w:b/>
          <w:color w:val="000000" w:themeColor="text1"/>
          <w:sz w:val="18"/>
          <w:szCs w:val="18"/>
          <w:lang w:val="es-ES"/>
        </w:rPr>
        <w:t xml:space="preserve"> definida como parcela independiente.</w:t>
      </w:r>
    </w:p>
    <w:p w:rsidR="00587C92" w:rsidRPr="00612588" w:rsidRDefault="00D154DC" w:rsidP="0030685B">
      <w:pPr>
        <w:spacing w:after="160" w:line="256" w:lineRule="auto"/>
        <w:ind w:firstLine="708"/>
        <w:jc w:val="both"/>
        <w:rPr>
          <w:rFonts w:ascii="Arial" w:hAnsi="Arial" w:cs="Arial"/>
          <w:b/>
          <w:sz w:val="18"/>
          <w:szCs w:val="18"/>
          <w:u w:val="single"/>
          <w:lang w:val="es-ES"/>
        </w:rPr>
      </w:pPr>
      <w:r w:rsidRPr="00612588">
        <w:rPr>
          <w:rFonts w:ascii="Arial" w:hAnsi="Arial" w:cs="Arial"/>
          <w:sz w:val="18"/>
          <w:szCs w:val="18"/>
          <w:lang w:val="es-ES"/>
        </w:rPr>
        <w:t xml:space="preserve">Tal y como he comentado al inicio de mis conclusiones, </w:t>
      </w:r>
      <w:r w:rsidR="00196044" w:rsidRPr="00612588">
        <w:rPr>
          <w:rFonts w:ascii="Arial" w:hAnsi="Arial" w:cs="Arial"/>
          <w:sz w:val="18"/>
          <w:szCs w:val="18"/>
          <w:lang w:val="es-ES"/>
        </w:rPr>
        <w:t xml:space="preserve">el técnico </w:t>
      </w:r>
      <w:r w:rsidR="00574740" w:rsidRPr="00612588">
        <w:rPr>
          <w:rFonts w:ascii="Arial" w:hAnsi="Arial" w:cs="Arial"/>
          <w:sz w:val="18"/>
          <w:szCs w:val="18"/>
          <w:lang w:val="es-ES"/>
        </w:rPr>
        <w:t xml:space="preserve">que ha realizado el informe externo </w:t>
      </w:r>
      <w:r w:rsidR="00196044" w:rsidRPr="00612588">
        <w:rPr>
          <w:rFonts w:ascii="Arial" w:hAnsi="Arial" w:cs="Arial"/>
          <w:sz w:val="18"/>
          <w:szCs w:val="18"/>
          <w:lang w:val="es-ES"/>
        </w:rPr>
        <w:t>mencionado</w:t>
      </w:r>
      <w:r w:rsidR="00574740" w:rsidRPr="00612588">
        <w:rPr>
          <w:rFonts w:ascii="Arial" w:hAnsi="Arial" w:cs="Arial"/>
          <w:sz w:val="18"/>
          <w:szCs w:val="18"/>
          <w:lang w:val="es-ES"/>
        </w:rPr>
        <w:t>,</w:t>
      </w:r>
      <w:r w:rsidR="00196044" w:rsidRPr="00612588">
        <w:rPr>
          <w:rFonts w:ascii="Arial" w:hAnsi="Arial" w:cs="Arial"/>
          <w:sz w:val="18"/>
          <w:szCs w:val="18"/>
          <w:lang w:val="es-ES"/>
        </w:rPr>
        <w:t xml:space="preserve"> </w:t>
      </w:r>
      <w:r w:rsidR="00587C92" w:rsidRPr="00612588">
        <w:rPr>
          <w:rFonts w:ascii="Arial" w:hAnsi="Arial" w:cs="Arial"/>
          <w:sz w:val="18"/>
          <w:szCs w:val="18"/>
          <w:lang w:val="es-ES"/>
        </w:rPr>
        <w:t xml:space="preserve">(de donde he recogido gran parte de afirmaciones que aquí se reproducen), </w:t>
      </w:r>
      <w:r w:rsidRPr="00612588">
        <w:rPr>
          <w:rFonts w:ascii="Arial" w:hAnsi="Arial" w:cs="Arial"/>
          <w:b/>
          <w:sz w:val="18"/>
          <w:szCs w:val="18"/>
          <w:lang w:val="es-ES"/>
        </w:rPr>
        <w:t xml:space="preserve"> </w:t>
      </w:r>
      <w:r w:rsidRPr="00612588">
        <w:rPr>
          <w:rFonts w:ascii="Arial" w:hAnsi="Arial" w:cs="Arial"/>
          <w:sz w:val="18"/>
          <w:szCs w:val="18"/>
          <w:lang w:val="es-ES"/>
        </w:rPr>
        <w:t xml:space="preserve">ha comprobado que </w:t>
      </w:r>
      <w:r w:rsidRPr="00612588">
        <w:rPr>
          <w:rFonts w:ascii="Arial" w:hAnsi="Arial" w:cs="Arial"/>
          <w:b/>
          <w:sz w:val="18"/>
          <w:szCs w:val="18"/>
          <w:u w:val="single"/>
          <w:lang w:val="es-ES"/>
        </w:rPr>
        <w:t>la distancia entre la obra ejecutada hasta el momento y el eje de dicha carretera</w:t>
      </w:r>
      <w:r w:rsidRPr="00612588">
        <w:rPr>
          <w:rFonts w:ascii="Arial" w:hAnsi="Arial" w:cs="Arial"/>
          <w:sz w:val="18"/>
          <w:szCs w:val="18"/>
          <w:lang w:val="es-ES"/>
        </w:rPr>
        <w:t>, midiendo en la página web</w:t>
      </w:r>
      <w:r w:rsidRPr="00612588">
        <w:rPr>
          <w:rFonts w:ascii="Arial" w:hAnsi="Arial" w:cs="Arial"/>
          <w:b/>
          <w:sz w:val="18"/>
          <w:szCs w:val="18"/>
          <w:lang w:val="es-ES"/>
        </w:rPr>
        <w:t xml:space="preserve">: </w:t>
      </w:r>
      <w:hyperlink r:id="rId7" w:history="1">
        <w:r w:rsidRPr="00612588">
          <w:rPr>
            <w:rStyle w:val="Hipervnculo"/>
            <w:rFonts w:ascii="Arial" w:hAnsi="Arial" w:cs="Arial"/>
            <w:b/>
            <w:color w:val="auto"/>
            <w:sz w:val="18"/>
            <w:szCs w:val="18"/>
            <w:lang w:val="es-ES"/>
          </w:rPr>
          <w:t>http://mapas.cantabria.es/</w:t>
        </w:r>
      </w:hyperlink>
      <w:r w:rsidRPr="00612588">
        <w:rPr>
          <w:rFonts w:ascii="Arial" w:hAnsi="Arial" w:cs="Arial"/>
          <w:b/>
          <w:sz w:val="18"/>
          <w:szCs w:val="18"/>
          <w:lang w:val="es-ES"/>
        </w:rPr>
        <w:t>,</w:t>
      </w:r>
      <w:r w:rsidR="00533A22" w:rsidRPr="00612588">
        <w:rPr>
          <w:rFonts w:ascii="Arial" w:hAnsi="Arial" w:cs="Arial"/>
          <w:b/>
          <w:sz w:val="18"/>
          <w:szCs w:val="18"/>
          <w:lang w:val="es-ES"/>
        </w:rPr>
        <w:t xml:space="preserve"> </w:t>
      </w:r>
      <w:r w:rsidR="00533A22" w:rsidRPr="00612588">
        <w:rPr>
          <w:rFonts w:ascii="Arial" w:hAnsi="Arial" w:cs="Arial"/>
          <w:sz w:val="18"/>
          <w:szCs w:val="18"/>
          <w:lang w:val="es-ES"/>
        </w:rPr>
        <w:t>(a falta de estudio topográfico),</w:t>
      </w:r>
      <w:r w:rsidRPr="00612588">
        <w:rPr>
          <w:rFonts w:ascii="Arial" w:hAnsi="Arial" w:cs="Arial"/>
          <w:b/>
          <w:sz w:val="18"/>
          <w:szCs w:val="18"/>
          <w:lang w:val="es-ES"/>
        </w:rPr>
        <w:t xml:space="preserve"> </w:t>
      </w:r>
      <w:r w:rsidRPr="00612588">
        <w:rPr>
          <w:rFonts w:ascii="Arial" w:hAnsi="Arial" w:cs="Arial"/>
          <w:sz w:val="18"/>
          <w:szCs w:val="18"/>
          <w:lang w:val="es-ES"/>
        </w:rPr>
        <w:t>propiedad de la Consejería de Universidades e Investigación, Medio Ambiente y Política Social del Gobierno de Cantabria</w:t>
      </w:r>
      <w:r w:rsidR="005712E7" w:rsidRPr="00612588">
        <w:rPr>
          <w:rFonts w:ascii="Arial" w:hAnsi="Arial" w:cs="Arial"/>
          <w:b/>
          <w:sz w:val="18"/>
          <w:szCs w:val="18"/>
          <w:lang w:val="es-ES"/>
        </w:rPr>
        <w:t>,</w:t>
      </w:r>
      <w:r w:rsidRPr="00612588">
        <w:rPr>
          <w:rFonts w:ascii="Arial" w:hAnsi="Arial" w:cs="Arial"/>
          <w:b/>
          <w:sz w:val="18"/>
          <w:szCs w:val="18"/>
          <w:lang w:val="es-ES"/>
        </w:rPr>
        <w:t xml:space="preserve"> </w:t>
      </w:r>
      <w:r w:rsidRPr="00612588">
        <w:rPr>
          <w:rFonts w:ascii="Arial" w:hAnsi="Arial" w:cs="Arial"/>
          <w:b/>
          <w:sz w:val="18"/>
          <w:szCs w:val="18"/>
          <w:u w:val="single"/>
          <w:lang w:val="es-ES"/>
        </w:rPr>
        <w:t>no se ajusta a los parámetros establecidos</w:t>
      </w:r>
      <w:r w:rsidR="005712E7" w:rsidRPr="00612588">
        <w:rPr>
          <w:rFonts w:ascii="Arial" w:hAnsi="Arial" w:cs="Arial"/>
          <w:b/>
          <w:sz w:val="18"/>
          <w:szCs w:val="18"/>
          <w:u w:val="single"/>
          <w:lang w:val="es-ES"/>
        </w:rPr>
        <w:t xml:space="preserve"> desde el punto de vista urbanístico</w:t>
      </w:r>
      <w:r w:rsidRPr="00612588">
        <w:rPr>
          <w:rFonts w:ascii="Arial" w:hAnsi="Arial" w:cs="Arial"/>
          <w:sz w:val="18"/>
          <w:szCs w:val="18"/>
          <w:u w:val="single"/>
          <w:lang w:val="es-ES"/>
        </w:rPr>
        <w:t xml:space="preserve">. </w:t>
      </w:r>
      <w:r w:rsidRPr="00612588">
        <w:rPr>
          <w:rFonts w:ascii="Arial" w:hAnsi="Arial" w:cs="Arial"/>
          <w:b/>
          <w:sz w:val="18"/>
          <w:szCs w:val="18"/>
          <w:u w:val="single"/>
          <w:lang w:val="es-ES"/>
        </w:rPr>
        <w:t>Tras la medición realizada, se ha comprobado que el edificio esta, en su parte más desfavorable, a unos 14 ml; del eje de la carretera.</w:t>
      </w:r>
    </w:p>
    <w:p w:rsidR="00A70DA1" w:rsidRPr="00612588" w:rsidRDefault="00D154DC" w:rsidP="0030685B">
      <w:pPr>
        <w:spacing w:after="160" w:line="256" w:lineRule="auto"/>
        <w:ind w:firstLine="708"/>
        <w:jc w:val="both"/>
        <w:rPr>
          <w:rFonts w:ascii="Arial" w:hAnsi="Arial" w:cs="Arial"/>
          <w:b/>
          <w:color w:val="FF0000"/>
          <w:sz w:val="18"/>
          <w:szCs w:val="18"/>
          <w:u w:val="single"/>
          <w:lang w:val="es-ES"/>
        </w:rPr>
      </w:pPr>
      <w:r w:rsidRPr="00612588">
        <w:rPr>
          <w:rFonts w:ascii="Arial" w:hAnsi="Arial" w:cs="Arial"/>
          <w:b/>
          <w:sz w:val="18"/>
          <w:szCs w:val="18"/>
          <w:u w:val="single"/>
          <w:lang w:val="es-ES"/>
        </w:rPr>
        <w:t>Como ya he comentado al inicio de las conclusiones, esta medición no pudo realizarse con una precisión milimétrica, ya que mi petición de estudio topográfico no fue llevada a cabo, por la negativa de los propietarios de la finca a poder entrar en la misma</w:t>
      </w:r>
      <w:r w:rsidR="00587C92" w:rsidRPr="00612588">
        <w:rPr>
          <w:rFonts w:ascii="Arial" w:hAnsi="Arial" w:cs="Arial"/>
          <w:b/>
          <w:sz w:val="18"/>
          <w:szCs w:val="18"/>
          <w:u w:val="single"/>
          <w:lang w:val="es-ES"/>
        </w:rPr>
        <w:t xml:space="preserve">, en primera instancia </w:t>
      </w:r>
      <w:r w:rsidR="005712E7" w:rsidRPr="00612588">
        <w:rPr>
          <w:rFonts w:ascii="Arial" w:hAnsi="Arial" w:cs="Arial"/>
          <w:b/>
          <w:sz w:val="18"/>
          <w:szCs w:val="18"/>
          <w:u w:val="single"/>
          <w:lang w:val="es-ES"/>
        </w:rPr>
        <w:t xml:space="preserve"> </w:t>
      </w:r>
      <w:r w:rsidR="00533A22" w:rsidRPr="00612588">
        <w:rPr>
          <w:rFonts w:ascii="Arial" w:hAnsi="Arial" w:cs="Arial"/>
          <w:b/>
          <w:sz w:val="18"/>
          <w:szCs w:val="18"/>
          <w:u w:val="single"/>
          <w:lang w:val="es-ES"/>
        </w:rPr>
        <w:t xml:space="preserve">y un informe desfavorable  del propio Secretario municipal, señalando que solicitar una orden judicial </w:t>
      </w:r>
      <w:r w:rsidR="00686DDD" w:rsidRPr="00612588">
        <w:rPr>
          <w:rFonts w:ascii="Arial" w:hAnsi="Arial" w:cs="Arial"/>
          <w:b/>
          <w:sz w:val="18"/>
          <w:szCs w:val="18"/>
          <w:u w:val="single"/>
          <w:lang w:val="es-ES"/>
        </w:rPr>
        <w:t xml:space="preserve">para entrar en la finca </w:t>
      </w:r>
      <w:r w:rsidR="00533A22" w:rsidRPr="00612588">
        <w:rPr>
          <w:rFonts w:ascii="Arial" w:hAnsi="Arial" w:cs="Arial"/>
          <w:b/>
          <w:sz w:val="18"/>
          <w:szCs w:val="18"/>
          <w:u w:val="single"/>
          <w:lang w:val="es-ES"/>
        </w:rPr>
        <w:t>estaba abocada al fracaso</w:t>
      </w:r>
      <w:r w:rsidR="00574740" w:rsidRPr="00612588">
        <w:rPr>
          <w:rFonts w:ascii="Arial" w:hAnsi="Arial" w:cs="Arial"/>
          <w:b/>
          <w:sz w:val="18"/>
          <w:szCs w:val="18"/>
          <w:u w:val="single"/>
          <w:lang w:val="es-ES"/>
        </w:rPr>
        <w:t xml:space="preserve">, </w:t>
      </w:r>
      <w:r w:rsidR="005712E7" w:rsidRPr="00612588">
        <w:rPr>
          <w:rFonts w:ascii="Arial" w:hAnsi="Arial" w:cs="Arial"/>
          <w:b/>
          <w:sz w:val="18"/>
          <w:szCs w:val="18"/>
          <w:u w:val="single"/>
          <w:lang w:val="es-ES"/>
        </w:rPr>
        <w:t xml:space="preserve">pero </w:t>
      </w:r>
      <w:r w:rsidR="005712E7" w:rsidRPr="00612588">
        <w:rPr>
          <w:rFonts w:ascii="Arial" w:hAnsi="Arial" w:cs="Arial"/>
          <w:b/>
          <w:color w:val="FF0000"/>
          <w:sz w:val="18"/>
          <w:szCs w:val="18"/>
          <w:u w:val="single"/>
          <w:lang w:val="es-ES"/>
        </w:rPr>
        <w:t>dada la magnitud de la infracción, del orden de 2,00 ml; se puede afirmar con rotundidad que lo edificado no cumple con la distancia al eje de la carretera CA-303.</w:t>
      </w:r>
    </w:p>
    <w:p w:rsidR="00196044" w:rsidRPr="00612588" w:rsidRDefault="00196044" w:rsidP="00533A22">
      <w:pPr>
        <w:spacing w:after="160" w:line="256" w:lineRule="auto"/>
        <w:ind w:firstLine="708"/>
        <w:jc w:val="both"/>
        <w:rPr>
          <w:rFonts w:ascii="Arial" w:hAnsi="Arial" w:cs="Arial"/>
          <w:b/>
          <w:sz w:val="18"/>
          <w:szCs w:val="18"/>
          <w:u w:val="single"/>
          <w:lang w:val="es-ES"/>
        </w:rPr>
      </w:pPr>
      <w:r w:rsidRPr="00612588">
        <w:rPr>
          <w:rFonts w:ascii="Arial" w:hAnsi="Arial" w:cs="Arial"/>
          <w:sz w:val="18"/>
          <w:szCs w:val="18"/>
          <w:lang w:val="es-ES"/>
        </w:rPr>
        <w:t xml:space="preserve">Volviendo al acta de conformidad de la Línea Término entre los municipios de Santa Cruz de </w:t>
      </w:r>
      <w:proofErr w:type="spellStart"/>
      <w:r w:rsidRPr="00612588">
        <w:rPr>
          <w:rFonts w:ascii="Arial" w:hAnsi="Arial" w:cs="Arial"/>
          <w:sz w:val="18"/>
          <w:szCs w:val="18"/>
          <w:lang w:val="es-ES"/>
        </w:rPr>
        <w:t>Bezana</w:t>
      </w:r>
      <w:proofErr w:type="spellEnd"/>
      <w:r w:rsidRPr="00612588">
        <w:rPr>
          <w:rFonts w:ascii="Arial" w:hAnsi="Arial" w:cs="Arial"/>
          <w:sz w:val="18"/>
          <w:szCs w:val="18"/>
          <w:lang w:val="es-ES"/>
        </w:rPr>
        <w:t xml:space="preserve"> y Piélagos, firmada el 21 de </w:t>
      </w:r>
      <w:r w:rsidR="00574740" w:rsidRPr="00612588">
        <w:rPr>
          <w:rFonts w:ascii="Arial" w:hAnsi="Arial" w:cs="Arial"/>
          <w:sz w:val="18"/>
          <w:szCs w:val="18"/>
          <w:lang w:val="es-ES"/>
        </w:rPr>
        <w:t>f</w:t>
      </w:r>
      <w:r w:rsidRPr="00612588">
        <w:rPr>
          <w:rFonts w:ascii="Arial" w:hAnsi="Arial" w:cs="Arial"/>
          <w:sz w:val="18"/>
          <w:szCs w:val="18"/>
          <w:lang w:val="es-ES"/>
        </w:rPr>
        <w:t xml:space="preserve">ebrero de 2017, en la que se recoge el resultado de los trabajos de campo realizados a lo largo del mes de septiembre de 2016, se rubrica por todos los representantes municipales nombrados al efecto. </w:t>
      </w:r>
      <w:r w:rsidRPr="00612588">
        <w:rPr>
          <w:rFonts w:ascii="Arial" w:hAnsi="Arial" w:cs="Arial"/>
          <w:b/>
          <w:sz w:val="18"/>
          <w:szCs w:val="18"/>
          <w:u w:val="single"/>
          <w:lang w:val="es-ES"/>
        </w:rPr>
        <w:t>El deslinde entre ambos municipios apenas sufre una ligera variación con la revisión recogida en el acta firmada, se modifica muy ligeramente el emplazamiento de los mojones 12 y 13, pero el deslinde en esa zona sigue siendo una línea recta, tal y como ya se recogía en el año 1926. Sin embargo, la solución propuesta por los Servicios Técnicos para dar cobertura legal a que la  parcela quede dentro del término municipal, requiere la creación de tres nuevos mojones denominados M12-1, M12-2 y M12-3, lo que origina un quiebro importante.</w:t>
      </w:r>
    </w:p>
    <w:p w:rsidR="009220F2" w:rsidRPr="00612588" w:rsidRDefault="009220F2" w:rsidP="00533A22">
      <w:pPr>
        <w:spacing w:after="160" w:line="256" w:lineRule="auto"/>
        <w:ind w:firstLine="708"/>
        <w:jc w:val="both"/>
        <w:rPr>
          <w:rFonts w:ascii="Arial" w:hAnsi="Arial" w:cs="Arial"/>
          <w:b/>
          <w:sz w:val="18"/>
          <w:szCs w:val="18"/>
          <w:lang w:val="es-ES"/>
        </w:rPr>
      </w:pPr>
      <w:r w:rsidRPr="00612588">
        <w:rPr>
          <w:rFonts w:ascii="Arial" w:hAnsi="Arial" w:cs="Arial"/>
          <w:b/>
          <w:sz w:val="18"/>
          <w:szCs w:val="18"/>
          <w:lang w:val="es-ES"/>
        </w:rPr>
        <w:t>Otra de las cuestiones relevantes</w:t>
      </w:r>
      <w:r w:rsidR="00587C92" w:rsidRPr="00612588">
        <w:rPr>
          <w:rFonts w:ascii="Arial" w:hAnsi="Arial" w:cs="Arial"/>
          <w:b/>
          <w:sz w:val="18"/>
          <w:szCs w:val="18"/>
          <w:lang w:val="es-ES"/>
        </w:rPr>
        <w:t xml:space="preserve"> en la investigación es que en febrero </w:t>
      </w:r>
      <w:r w:rsidRPr="00612588">
        <w:rPr>
          <w:rFonts w:ascii="Arial" w:hAnsi="Arial" w:cs="Arial"/>
          <w:b/>
          <w:sz w:val="18"/>
          <w:szCs w:val="18"/>
          <w:lang w:val="es-ES"/>
        </w:rPr>
        <w:t xml:space="preserve">de 2019 requiero a la Dirección General de Carreteras que me aclaren si la parcela ha sido afectada por la expropiación de la “carretera a </w:t>
      </w:r>
      <w:proofErr w:type="spellStart"/>
      <w:r w:rsidRPr="00612588">
        <w:rPr>
          <w:rFonts w:ascii="Arial" w:hAnsi="Arial" w:cs="Arial"/>
          <w:b/>
          <w:sz w:val="18"/>
          <w:szCs w:val="18"/>
          <w:lang w:val="es-ES"/>
        </w:rPr>
        <w:t>Liencres</w:t>
      </w:r>
      <w:proofErr w:type="spellEnd"/>
      <w:r w:rsidR="00016D94" w:rsidRPr="00612588">
        <w:rPr>
          <w:rFonts w:ascii="Arial" w:hAnsi="Arial" w:cs="Arial"/>
          <w:b/>
          <w:sz w:val="18"/>
          <w:szCs w:val="18"/>
          <w:lang w:val="es-ES"/>
        </w:rPr>
        <w:t>”</w:t>
      </w:r>
      <w:r w:rsidRPr="00612588">
        <w:rPr>
          <w:rFonts w:ascii="Arial" w:hAnsi="Arial" w:cs="Arial"/>
          <w:b/>
          <w:sz w:val="18"/>
          <w:szCs w:val="18"/>
          <w:lang w:val="es-ES"/>
        </w:rPr>
        <w:t xml:space="preserve">, cuyo </w:t>
      </w:r>
      <w:r w:rsidR="009858E2" w:rsidRPr="00612588">
        <w:rPr>
          <w:rFonts w:ascii="Arial" w:hAnsi="Arial" w:cs="Arial"/>
          <w:b/>
          <w:sz w:val="18"/>
          <w:szCs w:val="18"/>
          <w:lang w:val="es-ES"/>
        </w:rPr>
        <w:t xml:space="preserve">uso principal es el de </w:t>
      </w:r>
      <w:r w:rsidRPr="00612588">
        <w:rPr>
          <w:rFonts w:ascii="Arial" w:hAnsi="Arial" w:cs="Arial"/>
          <w:b/>
          <w:sz w:val="18"/>
          <w:szCs w:val="18"/>
          <w:lang w:val="es-ES"/>
        </w:rPr>
        <w:t>vía de comunicación de dominio público”</w:t>
      </w:r>
      <w:r w:rsidR="00016D94" w:rsidRPr="00612588">
        <w:rPr>
          <w:rFonts w:ascii="Arial" w:hAnsi="Arial" w:cs="Arial"/>
          <w:b/>
          <w:sz w:val="18"/>
          <w:szCs w:val="18"/>
          <w:lang w:val="es-ES"/>
        </w:rPr>
        <w:t xml:space="preserve">, constatando que </w:t>
      </w:r>
      <w:r w:rsidR="003074A5" w:rsidRPr="00612588">
        <w:rPr>
          <w:rFonts w:ascii="Arial" w:hAnsi="Arial" w:cs="Arial"/>
          <w:b/>
          <w:sz w:val="18"/>
          <w:szCs w:val="18"/>
          <w:lang w:val="es-ES"/>
        </w:rPr>
        <w:t xml:space="preserve"> la pa</w:t>
      </w:r>
      <w:r w:rsidR="009858E2" w:rsidRPr="00612588">
        <w:rPr>
          <w:rFonts w:ascii="Arial" w:hAnsi="Arial" w:cs="Arial"/>
          <w:b/>
          <w:sz w:val="18"/>
          <w:szCs w:val="18"/>
          <w:lang w:val="es-ES"/>
        </w:rPr>
        <w:t xml:space="preserve">rcela sí </w:t>
      </w:r>
      <w:proofErr w:type="spellStart"/>
      <w:r w:rsidR="009858E2" w:rsidRPr="00612588">
        <w:rPr>
          <w:rFonts w:ascii="Arial" w:hAnsi="Arial" w:cs="Arial"/>
          <w:b/>
          <w:sz w:val="18"/>
          <w:szCs w:val="18"/>
          <w:lang w:val="es-ES"/>
        </w:rPr>
        <w:t>esta</w:t>
      </w:r>
      <w:proofErr w:type="spellEnd"/>
      <w:r w:rsidR="009858E2" w:rsidRPr="00612588">
        <w:rPr>
          <w:rFonts w:ascii="Arial" w:hAnsi="Arial" w:cs="Arial"/>
          <w:b/>
          <w:sz w:val="18"/>
          <w:szCs w:val="18"/>
          <w:lang w:val="es-ES"/>
        </w:rPr>
        <w:t xml:space="preserve"> afectada y que si</w:t>
      </w:r>
      <w:r w:rsidR="00016D94" w:rsidRPr="00612588">
        <w:rPr>
          <w:rFonts w:ascii="Arial" w:hAnsi="Arial" w:cs="Arial"/>
          <w:b/>
          <w:sz w:val="18"/>
          <w:szCs w:val="18"/>
          <w:lang w:val="es-ES"/>
        </w:rPr>
        <w:t xml:space="preserve"> </w:t>
      </w:r>
      <w:r w:rsidRPr="00612588">
        <w:rPr>
          <w:rFonts w:ascii="Arial" w:hAnsi="Arial" w:cs="Arial"/>
          <w:b/>
          <w:sz w:val="18"/>
          <w:szCs w:val="18"/>
          <w:lang w:val="es-ES"/>
        </w:rPr>
        <w:t>el parcelario actual del catastro no presenta algún error en esta zona, parte de la edificación estaría ubicada en un terreno de titularidad pública.</w:t>
      </w:r>
    </w:p>
    <w:p w:rsidR="009220F2" w:rsidRPr="00612588" w:rsidRDefault="009220F2" w:rsidP="00533A22">
      <w:pPr>
        <w:spacing w:after="160" w:line="256" w:lineRule="auto"/>
        <w:ind w:firstLine="708"/>
        <w:jc w:val="both"/>
        <w:rPr>
          <w:rFonts w:ascii="Arial" w:hAnsi="Arial" w:cs="Arial"/>
          <w:b/>
          <w:sz w:val="18"/>
          <w:szCs w:val="18"/>
          <w:u w:val="single"/>
          <w:lang w:val="es-ES"/>
        </w:rPr>
      </w:pPr>
      <w:r w:rsidRPr="00612588">
        <w:rPr>
          <w:rFonts w:ascii="Arial" w:hAnsi="Arial" w:cs="Arial"/>
          <w:b/>
          <w:sz w:val="18"/>
          <w:szCs w:val="18"/>
          <w:u w:val="single"/>
          <w:lang w:val="es-ES"/>
        </w:rPr>
        <w:t>En base a lo anteriormente desc</w:t>
      </w:r>
      <w:r w:rsidR="00016D94" w:rsidRPr="00612588">
        <w:rPr>
          <w:rFonts w:ascii="Arial" w:hAnsi="Arial" w:cs="Arial"/>
          <w:b/>
          <w:sz w:val="18"/>
          <w:szCs w:val="18"/>
          <w:u w:val="single"/>
          <w:lang w:val="es-ES"/>
        </w:rPr>
        <w:t>rito</w:t>
      </w:r>
      <w:r w:rsidRPr="00612588">
        <w:rPr>
          <w:rFonts w:ascii="Arial" w:hAnsi="Arial" w:cs="Arial"/>
          <w:b/>
          <w:sz w:val="18"/>
          <w:szCs w:val="18"/>
          <w:u w:val="single"/>
          <w:lang w:val="es-ES"/>
        </w:rPr>
        <w:t>, se puede deducir que la licencia de segregación concedida por el Ayuntamiento</w:t>
      </w:r>
      <w:r w:rsidR="00016D94" w:rsidRPr="00612588">
        <w:rPr>
          <w:rFonts w:ascii="Arial" w:hAnsi="Arial" w:cs="Arial"/>
          <w:b/>
          <w:sz w:val="18"/>
          <w:szCs w:val="18"/>
          <w:u w:val="single"/>
          <w:lang w:val="es-ES"/>
        </w:rPr>
        <w:t xml:space="preserve"> </w:t>
      </w:r>
      <w:r w:rsidRPr="00612588">
        <w:rPr>
          <w:rFonts w:ascii="Arial" w:hAnsi="Arial" w:cs="Arial"/>
          <w:b/>
          <w:sz w:val="18"/>
          <w:szCs w:val="18"/>
          <w:u w:val="single"/>
          <w:lang w:val="es-ES"/>
        </w:rPr>
        <w:t>de Sa</w:t>
      </w:r>
      <w:r w:rsidR="00016D94" w:rsidRPr="00612588">
        <w:rPr>
          <w:rFonts w:ascii="Arial" w:hAnsi="Arial" w:cs="Arial"/>
          <w:b/>
          <w:sz w:val="18"/>
          <w:szCs w:val="18"/>
          <w:u w:val="single"/>
          <w:lang w:val="es-ES"/>
        </w:rPr>
        <w:t>nta</w:t>
      </w:r>
      <w:r w:rsidRPr="00612588">
        <w:rPr>
          <w:rFonts w:ascii="Arial" w:hAnsi="Arial" w:cs="Arial"/>
          <w:b/>
          <w:sz w:val="18"/>
          <w:szCs w:val="18"/>
          <w:u w:val="single"/>
          <w:lang w:val="es-ES"/>
        </w:rPr>
        <w:t xml:space="preserve"> Cruz de </w:t>
      </w:r>
      <w:proofErr w:type="spellStart"/>
      <w:r w:rsidRPr="00612588">
        <w:rPr>
          <w:rFonts w:ascii="Arial" w:hAnsi="Arial" w:cs="Arial"/>
          <w:b/>
          <w:sz w:val="18"/>
          <w:szCs w:val="18"/>
          <w:u w:val="single"/>
          <w:lang w:val="es-ES"/>
        </w:rPr>
        <w:t>Bezana</w:t>
      </w:r>
      <w:proofErr w:type="spellEnd"/>
      <w:r w:rsidRPr="00612588">
        <w:rPr>
          <w:rFonts w:ascii="Arial" w:hAnsi="Arial" w:cs="Arial"/>
          <w:b/>
          <w:sz w:val="18"/>
          <w:szCs w:val="18"/>
          <w:u w:val="single"/>
          <w:lang w:val="es-ES"/>
        </w:rPr>
        <w:t xml:space="preserve"> adolecería de una serie de vicios ocultos que hacen necesario su revisión de oficio con el fin de aclarar en primer lugar si </w:t>
      </w:r>
      <w:proofErr w:type="spellStart"/>
      <w:r w:rsidRPr="00612588">
        <w:rPr>
          <w:rFonts w:ascii="Arial" w:hAnsi="Arial" w:cs="Arial"/>
          <w:b/>
          <w:sz w:val="18"/>
          <w:szCs w:val="18"/>
          <w:u w:val="single"/>
          <w:lang w:val="es-ES"/>
        </w:rPr>
        <w:t>realmenre</w:t>
      </w:r>
      <w:proofErr w:type="spellEnd"/>
      <w:r w:rsidRPr="00612588">
        <w:rPr>
          <w:rFonts w:ascii="Arial" w:hAnsi="Arial" w:cs="Arial"/>
          <w:b/>
          <w:sz w:val="18"/>
          <w:szCs w:val="18"/>
          <w:u w:val="single"/>
          <w:lang w:val="es-ES"/>
        </w:rPr>
        <w:t xml:space="preserve"> los datos de la parcela matriz se ajustan a la realidad y en segundo lugar con el fin de ubicar correctamente el deslinde entre ambos municipios, que actualmente está en vigor </w:t>
      </w:r>
      <w:r w:rsidR="00016D94" w:rsidRPr="00612588">
        <w:rPr>
          <w:rFonts w:ascii="Arial" w:hAnsi="Arial" w:cs="Arial"/>
          <w:b/>
          <w:sz w:val="18"/>
          <w:szCs w:val="18"/>
          <w:u w:val="single"/>
          <w:lang w:val="es-ES"/>
        </w:rPr>
        <w:t>y que data del año 1926.</w:t>
      </w:r>
    </w:p>
    <w:p w:rsidR="0061339A" w:rsidRPr="00612588" w:rsidRDefault="00574740" w:rsidP="00533A22">
      <w:pPr>
        <w:spacing w:after="160" w:line="256" w:lineRule="auto"/>
        <w:ind w:firstLine="708"/>
        <w:jc w:val="both"/>
        <w:rPr>
          <w:rFonts w:ascii="Arial" w:hAnsi="Arial" w:cs="Arial"/>
          <w:b/>
          <w:sz w:val="18"/>
          <w:szCs w:val="18"/>
          <w:lang w:val="es-ES"/>
        </w:rPr>
      </w:pPr>
      <w:r w:rsidRPr="00612588">
        <w:rPr>
          <w:rFonts w:ascii="Arial" w:hAnsi="Arial" w:cs="Arial"/>
          <w:b/>
          <w:sz w:val="18"/>
          <w:szCs w:val="18"/>
          <w:lang w:val="es-ES"/>
        </w:rPr>
        <w:t>Lo anteriormente dicho sobre que la finca se asienta en el término municipal de Piélagos, es</w:t>
      </w:r>
      <w:r w:rsidR="006D027C">
        <w:rPr>
          <w:rFonts w:ascii="Arial" w:hAnsi="Arial" w:cs="Arial"/>
          <w:b/>
          <w:sz w:val="18"/>
          <w:szCs w:val="18"/>
          <w:lang w:val="es-ES"/>
        </w:rPr>
        <w:t xml:space="preserve"> </w:t>
      </w:r>
      <w:bookmarkStart w:id="0" w:name="_GoBack"/>
      <w:bookmarkEnd w:id="0"/>
      <w:r w:rsidRPr="00612588">
        <w:rPr>
          <w:rFonts w:ascii="Arial" w:hAnsi="Arial" w:cs="Arial"/>
          <w:b/>
          <w:sz w:val="18"/>
          <w:szCs w:val="18"/>
          <w:lang w:val="es-ES"/>
        </w:rPr>
        <w:t xml:space="preserve">confirmado no solo por el Ingeniero de Piélagos sino también por la arquitecta municipal de </w:t>
      </w:r>
      <w:r w:rsidRPr="00612588">
        <w:rPr>
          <w:rFonts w:ascii="Arial" w:hAnsi="Arial" w:cs="Arial"/>
          <w:b/>
          <w:sz w:val="18"/>
          <w:szCs w:val="18"/>
          <w:lang w:val="es-ES"/>
        </w:rPr>
        <w:lastRenderedPageBreak/>
        <w:t xml:space="preserve">Santa Cruz de </w:t>
      </w:r>
      <w:proofErr w:type="spellStart"/>
      <w:r w:rsidRPr="00612588">
        <w:rPr>
          <w:rFonts w:ascii="Arial" w:hAnsi="Arial" w:cs="Arial"/>
          <w:b/>
          <w:sz w:val="18"/>
          <w:szCs w:val="18"/>
          <w:lang w:val="es-ES"/>
        </w:rPr>
        <w:t>Bezana</w:t>
      </w:r>
      <w:proofErr w:type="spellEnd"/>
      <w:r w:rsidRPr="00612588">
        <w:rPr>
          <w:rFonts w:ascii="Arial" w:hAnsi="Arial" w:cs="Arial"/>
          <w:b/>
          <w:sz w:val="18"/>
          <w:szCs w:val="18"/>
          <w:lang w:val="es-ES"/>
        </w:rPr>
        <w:t xml:space="preserve">, Pilar </w:t>
      </w:r>
      <w:proofErr w:type="spellStart"/>
      <w:r w:rsidRPr="00612588">
        <w:rPr>
          <w:rFonts w:ascii="Arial" w:hAnsi="Arial" w:cs="Arial"/>
          <w:b/>
          <w:sz w:val="18"/>
          <w:szCs w:val="18"/>
          <w:lang w:val="es-ES"/>
        </w:rPr>
        <w:t>Paricio</w:t>
      </w:r>
      <w:proofErr w:type="spellEnd"/>
      <w:r w:rsidRPr="00612588">
        <w:rPr>
          <w:rFonts w:ascii="Arial" w:hAnsi="Arial" w:cs="Arial"/>
          <w:b/>
          <w:sz w:val="18"/>
          <w:szCs w:val="18"/>
          <w:lang w:val="es-ES"/>
        </w:rPr>
        <w:t xml:space="preserve"> Sánchez, quien </w:t>
      </w:r>
      <w:r w:rsidR="009858E2" w:rsidRPr="00612588">
        <w:rPr>
          <w:rFonts w:ascii="Arial" w:hAnsi="Arial" w:cs="Arial"/>
          <w:b/>
          <w:sz w:val="18"/>
          <w:szCs w:val="18"/>
          <w:lang w:val="es-ES"/>
        </w:rPr>
        <w:t xml:space="preserve">el pasado 13 de Mayo, </w:t>
      </w:r>
      <w:r w:rsidRPr="00612588">
        <w:rPr>
          <w:rFonts w:ascii="Arial" w:hAnsi="Arial" w:cs="Arial"/>
          <w:b/>
          <w:sz w:val="18"/>
          <w:szCs w:val="18"/>
          <w:lang w:val="es-ES"/>
        </w:rPr>
        <w:t xml:space="preserve">confiesa ante el juez de lo contencioso número 2 de Santander, </w:t>
      </w:r>
      <w:r w:rsidR="009858E2" w:rsidRPr="00612588">
        <w:rPr>
          <w:rFonts w:ascii="Arial" w:hAnsi="Arial" w:cs="Arial"/>
          <w:b/>
          <w:sz w:val="18"/>
          <w:szCs w:val="18"/>
          <w:u w:val="single"/>
          <w:lang w:val="es-ES"/>
        </w:rPr>
        <w:t>“</w:t>
      </w:r>
      <w:r w:rsidRPr="00612588">
        <w:rPr>
          <w:rFonts w:ascii="Arial" w:hAnsi="Arial" w:cs="Arial"/>
          <w:b/>
          <w:sz w:val="18"/>
          <w:szCs w:val="18"/>
          <w:u w:val="single"/>
          <w:lang w:val="es-ES"/>
        </w:rPr>
        <w:t>que</w:t>
      </w:r>
      <w:r w:rsidR="0061339A" w:rsidRPr="00612588">
        <w:rPr>
          <w:rFonts w:ascii="Arial" w:hAnsi="Arial" w:cs="Arial"/>
          <w:b/>
          <w:sz w:val="18"/>
          <w:szCs w:val="18"/>
          <w:u w:val="single"/>
          <w:lang w:val="es-ES"/>
        </w:rPr>
        <w:t xml:space="preserve"> de haberse conocido las discrepancias de que la finca estaba fuera del término municipal, no hubiese informado favorablemente</w:t>
      </w:r>
      <w:r w:rsidR="009858E2" w:rsidRPr="00612588">
        <w:rPr>
          <w:rFonts w:ascii="Arial" w:hAnsi="Arial" w:cs="Arial"/>
          <w:b/>
          <w:sz w:val="18"/>
          <w:szCs w:val="18"/>
          <w:u w:val="single"/>
          <w:lang w:val="es-ES"/>
        </w:rPr>
        <w:t>”</w:t>
      </w:r>
      <w:r w:rsidR="0061339A" w:rsidRPr="00612588">
        <w:rPr>
          <w:rFonts w:ascii="Arial" w:hAnsi="Arial" w:cs="Arial"/>
          <w:b/>
          <w:sz w:val="18"/>
          <w:szCs w:val="18"/>
          <w:lang w:val="es-ES"/>
        </w:rPr>
        <w:t>.</w:t>
      </w:r>
    </w:p>
    <w:p w:rsidR="0061339A" w:rsidRPr="00612588" w:rsidRDefault="0061339A" w:rsidP="00533A22">
      <w:pPr>
        <w:spacing w:after="160" w:line="256" w:lineRule="auto"/>
        <w:ind w:firstLine="708"/>
        <w:jc w:val="both"/>
        <w:rPr>
          <w:rFonts w:ascii="Arial" w:hAnsi="Arial" w:cs="Arial"/>
          <w:b/>
          <w:sz w:val="18"/>
          <w:szCs w:val="18"/>
          <w:lang w:val="es-ES"/>
        </w:rPr>
      </w:pPr>
      <w:r w:rsidRPr="00612588">
        <w:rPr>
          <w:rFonts w:ascii="Arial" w:hAnsi="Arial" w:cs="Arial"/>
          <w:b/>
          <w:sz w:val="18"/>
          <w:szCs w:val="18"/>
          <w:lang w:val="es-ES"/>
        </w:rPr>
        <w:t xml:space="preserve">Los informes </w:t>
      </w:r>
      <w:r w:rsidR="006D027C">
        <w:rPr>
          <w:rFonts w:ascii="Arial" w:hAnsi="Arial" w:cs="Arial"/>
          <w:b/>
          <w:sz w:val="18"/>
          <w:szCs w:val="18"/>
          <w:lang w:val="es-ES"/>
        </w:rPr>
        <w:t xml:space="preserve">supervisados </w:t>
      </w:r>
      <w:r w:rsidRPr="00612588">
        <w:rPr>
          <w:rFonts w:ascii="Arial" w:hAnsi="Arial" w:cs="Arial"/>
          <w:b/>
          <w:sz w:val="18"/>
          <w:szCs w:val="18"/>
          <w:lang w:val="es-ES"/>
        </w:rPr>
        <w:t xml:space="preserve">han sido ratificados, en su momento, por el arquitecto jefe, Francisco Lorenzo Monteagudo y por el Secretario, Pedro María de </w:t>
      </w:r>
      <w:proofErr w:type="spellStart"/>
      <w:r w:rsidRPr="00612588">
        <w:rPr>
          <w:rFonts w:ascii="Arial" w:hAnsi="Arial" w:cs="Arial"/>
          <w:b/>
          <w:sz w:val="18"/>
          <w:szCs w:val="18"/>
          <w:lang w:val="es-ES"/>
        </w:rPr>
        <w:t>Egaña</w:t>
      </w:r>
      <w:proofErr w:type="spellEnd"/>
      <w:r w:rsidRPr="00612588">
        <w:rPr>
          <w:rFonts w:ascii="Arial" w:hAnsi="Arial" w:cs="Arial"/>
          <w:b/>
          <w:sz w:val="18"/>
          <w:szCs w:val="18"/>
          <w:lang w:val="es-ES"/>
        </w:rPr>
        <w:t xml:space="preserve"> Barrenechea.</w:t>
      </w:r>
    </w:p>
    <w:p w:rsidR="0061339A" w:rsidRPr="00612588" w:rsidRDefault="0061339A" w:rsidP="0061339A">
      <w:pPr>
        <w:spacing w:after="160" w:line="256" w:lineRule="auto"/>
        <w:ind w:firstLine="708"/>
        <w:jc w:val="center"/>
        <w:rPr>
          <w:rFonts w:ascii="Arial" w:hAnsi="Arial" w:cs="Arial"/>
          <w:b/>
          <w:color w:val="000000" w:themeColor="text1"/>
          <w:sz w:val="18"/>
          <w:szCs w:val="18"/>
          <w:lang w:val="es-ES"/>
        </w:rPr>
      </w:pPr>
      <w:r w:rsidRPr="00612588">
        <w:rPr>
          <w:rFonts w:ascii="Arial" w:hAnsi="Arial" w:cs="Arial"/>
          <w:b/>
          <w:color w:val="000000" w:themeColor="text1"/>
          <w:sz w:val="18"/>
          <w:szCs w:val="18"/>
          <w:lang w:val="es-ES"/>
        </w:rPr>
        <w:t>CONCLUSIONES ABREVIADAS</w:t>
      </w:r>
    </w:p>
    <w:p w:rsidR="0061339A" w:rsidRPr="00612588" w:rsidRDefault="0061339A"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612588">
        <w:rPr>
          <w:rFonts w:ascii="Arial" w:hAnsi="Arial" w:cs="Arial"/>
          <w:b/>
          <w:color w:val="000000" w:themeColor="text1"/>
          <w:sz w:val="18"/>
          <w:szCs w:val="18"/>
          <w:lang w:val="es-ES"/>
        </w:rPr>
        <w:t xml:space="preserve">Que ha quedado probado que la Finca con referencia catastral </w:t>
      </w:r>
      <w:r w:rsidRPr="00612588">
        <w:rPr>
          <w:rFonts w:ascii="Arial" w:eastAsia="Times New Roman" w:hAnsi="Arial" w:cs="Arial"/>
          <w:b/>
          <w:bCs/>
          <w:color w:val="444444"/>
          <w:sz w:val="18"/>
          <w:szCs w:val="18"/>
          <w:lang w:eastAsia="es-ES_tradnl"/>
        </w:rPr>
        <w:t xml:space="preserve">39052ª35000870000JF no se encuentra en el Término Municipal de Santa Cruz de </w:t>
      </w:r>
      <w:proofErr w:type="spellStart"/>
      <w:r w:rsidRPr="00612588">
        <w:rPr>
          <w:rFonts w:ascii="Arial" w:eastAsia="Times New Roman" w:hAnsi="Arial" w:cs="Arial"/>
          <w:b/>
          <w:bCs/>
          <w:color w:val="444444"/>
          <w:sz w:val="18"/>
          <w:szCs w:val="18"/>
          <w:lang w:eastAsia="es-ES_tradnl"/>
        </w:rPr>
        <w:t>Bezana</w:t>
      </w:r>
      <w:proofErr w:type="spellEnd"/>
      <w:r w:rsidR="009858E2" w:rsidRPr="00612588">
        <w:rPr>
          <w:rFonts w:ascii="Arial" w:eastAsia="Times New Roman" w:hAnsi="Arial" w:cs="Arial"/>
          <w:b/>
          <w:bCs/>
          <w:color w:val="444444"/>
          <w:sz w:val="18"/>
          <w:szCs w:val="18"/>
          <w:lang w:eastAsia="es-ES_tradnl"/>
        </w:rPr>
        <w:t xml:space="preserve"> sino en el TM de </w:t>
      </w:r>
      <w:r w:rsidR="00D46231" w:rsidRPr="00612588">
        <w:rPr>
          <w:rFonts w:ascii="Arial" w:eastAsia="Times New Roman" w:hAnsi="Arial" w:cs="Arial"/>
          <w:b/>
          <w:bCs/>
          <w:color w:val="444444"/>
          <w:sz w:val="18"/>
          <w:szCs w:val="18"/>
          <w:lang w:eastAsia="es-ES_tradnl"/>
        </w:rPr>
        <w:t xml:space="preserve"> Piélagos</w:t>
      </w:r>
      <w:r w:rsidRPr="00612588">
        <w:rPr>
          <w:rFonts w:ascii="Arial" w:eastAsia="Times New Roman" w:hAnsi="Arial" w:cs="Arial"/>
          <w:b/>
          <w:bCs/>
          <w:color w:val="444444"/>
          <w:sz w:val="18"/>
          <w:szCs w:val="18"/>
          <w:lang w:eastAsia="es-ES_tradnl"/>
        </w:rPr>
        <w:t>.</w:t>
      </w:r>
    </w:p>
    <w:p w:rsidR="0061339A" w:rsidRPr="00612588" w:rsidRDefault="0061339A"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612588">
        <w:rPr>
          <w:rFonts w:ascii="Arial" w:hAnsi="Arial" w:cs="Arial"/>
          <w:b/>
          <w:color w:val="000000" w:themeColor="text1"/>
          <w:sz w:val="18"/>
          <w:szCs w:val="18"/>
          <w:lang w:val="es-ES"/>
        </w:rPr>
        <w:t xml:space="preserve">Que </w:t>
      </w:r>
      <w:r w:rsidR="00D46231" w:rsidRPr="00612588">
        <w:rPr>
          <w:rFonts w:ascii="Arial" w:hAnsi="Arial" w:cs="Arial"/>
          <w:b/>
          <w:color w:val="000000" w:themeColor="text1"/>
          <w:sz w:val="18"/>
          <w:szCs w:val="18"/>
          <w:lang w:val="es-ES"/>
        </w:rPr>
        <w:t>parte de la f</w:t>
      </w:r>
      <w:r w:rsidRPr="00612588">
        <w:rPr>
          <w:rFonts w:ascii="Arial" w:hAnsi="Arial" w:cs="Arial"/>
          <w:b/>
          <w:color w:val="000000" w:themeColor="text1"/>
          <w:sz w:val="18"/>
          <w:szCs w:val="18"/>
          <w:lang w:val="es-ES"/>
        </w:rPr>
        <w:t>inca se asienta también sobre terrenos públicos</w:t>
      </w:r>
      <w:r w:rsidR="00D46231" w:rsidRPr="00612588">
        <w:rPr>
          <w:rFonts w:ascii="Arial" w:hAnsi="Arial" w:cs="Arial"/>
          <w:b/>
          <w:color w:val="000000" w:themeColor="text1"/>
          <w:sz w:val="18"/>
          <w:szCs w:val="18"/>
          <w:lang w:val="es-ES"/>
        </w:rPr>
        <w:t>,</w:t>
      </w:r>
      <w:r w:rsidRPr="00612588">
        <w:rPr>
          <w:rFonts w:ascii="Arial" w:hAnsi="Arial" w:cs="Arial"/>
          <w:b/>
          <w:color w:val="000000" w:themeColor="text1"/>
          <w:sz w:val="18"/>
          <w:szCs w:val="18"/>
          <w:lang w:val="es-ES"/>
        </w:rPr>
        <w:t xml:space="preserve"> propiedad de la Dirección General de Carreteras</w:t>
      </w:r>
      <w:r w:rsidR="00D46231" w:rsidRPr="00612588">
        <w:rPr>
          <w:rFonts w:ascii="Arial" w:hAnsi="Arial" w:cs="Arial"/>
          <w:b/>
          <w:color w:val="000000" w:themeColor="text1"/>
          <w:sz w:val="18"/>
          <w:szCs w:val="18"/>
          <w:lang w:val="es-ES"/>
        </w:rPr>
        <w:t xml:space="preserve">, al </w:t>
      </w:r>
      <w:r w:rsidRPr="00612588">
        <w:rPr>
          <w:rFonts w:ascii="Arial" w:hAnsi="Arial" w:cs="Arial"/>
          <w:b/>
          <w:color w:val="000000" w:themeColor="text1"/>
          <w:sz w:val="18"/>
          <w:szCs w:val="18"/>
          <w:lang w:val="es-ES"/>
        </w:rPr>
        <w:t>haber sido expropiados.</w:t>
      </w:r>
    </w:p>
    <w:p w:rsidR="0061339A" w:rsidRPr="0030685B" w:rsidRDefault="0061339A"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30685B">
        <w:rPr>
          <w:rFonts w:ascii="Arial" w:hAnsi="Arial" w:cs="Arial"/>
          <w:b/>
          <w:color w:val="000000" w:themeColor="text1"/>
          <w:sz w:val="18"/>
          <w:szCs w:val="18"/>
          <w:lang w:val="es-ES"/>
        </w:rPr>
        <w:t xml:space="preserve">Que la Licencia de Segregación concedida con informes favorables de los Servicios Técnicos del departamento de Urbanismo de Santa Cruz de </w:t>
      </w:r>
      <w:proofErr w:type="spellStart"/>
      <w:r w:rsidRPr="0030685B">
        <w:rPr>
          <w:rFonts w:ascii="Arial" w:hAnsi="Arial" w:cs="Arial"/>
          <w:b/>
          <w:color w:val="000000" w:themeColor="text1"/>
          <w:sz w:val="18"/>
          <w:szCs w:val="18"/>
          <w:lang w:val="es-ES"/>
        </w:rPr>
        <w:t>Bezana</w:t>
      </w:r>
      <w:proofErr w:type="spellEnd"/>
      <w:r w:rsidRPr="0030685B">
        <w:rPr>
          <w:rFonts w:ascii="Arial" w:hAnsi="Arial" w:cs="Arial"/>
          <w:b/>
          <w:color w:val="000000" w:themeColor="text1"/>
          <w:sz w:val="18"/>
          <w:szCs w:val="18"/>
          <w:lang w:val="es-ES"/>
        </w:rPr>
        <w:t>, adolece de una serie de vicios ocultos</w:t>
      </w:r>
      <w:r w:rsidR="00D46231" w:rsidRPr="0030685B">
        <w:rPr>
          <w:rFonts w:ascii="Arial" w:hAnsi="Arial" w:cs="Arial"/>
          <w:b/>
          <w:color w:val="000000" w:themeColor="text1"/>
          <w:sz w:val="18"/>
          <w:szCs w:val="18"/>
          <w:lang w:val="es-ES"/>
        </w:rPr>
        <w:t xml:space="preserve"> y este Ayuntamiento no es competente para conceder dicha licencia, al ubicarse la parcela en </w:t>
      </w:r>
      <w:r w:rsidR="00893FC5" w:rsidRPr="0030685B">
        <w:rPr>
          <w:rFonts w:ascii="Arial" w:hAnsi="Arial" w:cs="Arial"/>
          <w:b/>
          <w:color w:val="000000" w:themeColor="text1"/>
          <w:sz w:val="18"/>
          <w:szCs w:val="18"/>
          <w:lang w:val="es-ES"/>
        </w:rPr>
        <w:t>otro municipio, fuera de su ámbito territorial.</w:t>
      </w:r>
    </w:p>
    <w:p w:rsidR="0061339A" w:rsidRPr="0030685B" w:rsidRDefault="00D46231"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30685B">
        <w:rPr>
          <w:rFonts w:ascii="Arial" w:hAnsi="Arial" w:cs="Arial"/>
          <w:b/>
          <w:color w:val="000000" w:themeColor="text1"/>
          <w:sz w:val="18"/>
          <w:szCs w:val="18"/>
          <w:lang w:val="es-ES"/>
        </w:rPr>
        <w:t xml:space="preserve">Que se hace necesario que </w:t>
      </w:r>
      <w:r w:rsidR="0061339A" w:rsidRPr="0030685B">
        <w:rPr>
          <w:rFonts w:ascii="Arial" w:hAnsi="Arial" w:cs="Arial"/>
          <w:b/>
          <w:color w:val="000000" w:themeColor="text1"/>
          <w:sz w:val="18"/>
          <w:szCs w:val="18"/>
          <w:lang w:val="es-ES"/>
        </w:rPr>
        <w:t xml:space="preserve">la Alcaldía </w:t>
      </w:r>
      <w:r w:rsidRPr="0030685B">
        <w:rPr>
          <w:rFonts w:ascii="Arial" w:hAnsi="Arial" w:cs="Arial"/>
          <w:b/>
          <w:color w:val="000000" w:themeColor="text1"/>
          <w:sz w:val="18"/>
          <w:szCs w:val="18"/>
          <w:lang w:val="es-ES"/>
        </w:rPr>
        <w:t xml:space="preserve">actúe de oficio y dicte resolución con el fin de promover </w:t>
      </w:r>
      <w:r w:rsidR="0061339A" w:rsidRPr="0030685B">
        <w:rPr>
          <w:rFonts w:ascii="Arial" w:hAnsi="Arial" w:cs="Arial"/>
          <w:b/>
          <w:color w:val="000000" w:themeColor="text1"/>
          <w:sz w:val="18"/>
          <w:szCs w:val="18"/>
          <w:lang w:val="es-ES"/>
        </w:rPr>
        <w:t>una revisión de dicha Licencia de Segregación y anulación de la Licencia de Obra mayor.</w:t>
      </w:r>
    </w:p>
    <w:p w:rsidR="00D46231" w:rsidRPr="0030685B" w:rsidRDefault="00D46231"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30685B">
        <w:rPr>
          <w:rFonts w:ascii="Arial" w:hAnsi="Arial" w:cs="Arial"/>
          <w:b/>
          <w:color w:val="000000" w:themeColor="text1"/>
          <w:sz w:val="18"/>
          <w:szCs w:val="18"/>
          <w:lang w:val="es-ES"/>
        </w:rPr>
        <w:t xml:space="preserve">Que de modificarse los límites con la aparición de nuevos mojones, tal y como se ha pretendido, </w:t>
      </w:r>
      <w:r w:rsidR="0030685B" w:rsidRPr="0030685B">
        <w:rPr>
          <w:rFonts w:ascii="Arial" w:hAnsi="Arial" w:cs="Arial"/>
          <w:b/>
          <w:color w:val="000000" w:themeColor="text1"/>
          <w:sz w:val="18"/>
          <w:szCs w:val="18"/>
          <w:lang w:val="es-ES"/>
        </w:rPr>
        <w:t xml:space="preserve">con el fin de ubicar </w:t>
      </w:r>
      <w:r w:rsidR="009858E2">
        <w:rPr>
          <w:rFonts w:ascii="Arial" w:hAnsi="Arial" w:cs="Arial"/>
          <w:b/>
          <w:color w:val="000000" w:themeColor="text1"/>
          <w:sz w:val="18"/>
          <w:szCs w:val="18"/>
          <w:lang w:val="es-ES"/>
        </w:rPr>
        <w:t xml:space="preserve">la parcela </w:t>
      </w:r>
      <w:r w:rsidR="0030685B" w:rsidRPr="0030685B">
        <w:rPr>
          <w:rFonts w:ascii="Arial" w:hAnsi="Arial" w:cs="Arial"/>
          <w:b/>
          <w:color w:val="000000" w:themeColor="text1"/>
          <w:sz w:val="18"/>
          <w:szCs w:val="18"/>
          <w:lang w:val="es-ES"/>
        </w:rPr>
        <w:t xml:space="preserve">en esa nueva delimitación, </w:t>
      </w:r>
      <w:r w:rsidRPr="0030685B">
        <w:rPr>
          <w:rFonts w:ascii="Arial" w:hAnsi="Arial" w:cs="Arial"/>
          <w:b/>
          <w:color w:val="000000" w:themeColor="text1"/>
          <w:sz w:val="18"/>
          <w:szCs w:val="18"/>
          <w:lang w:val="es-ES"/>
        </w:rPr>
        <w:t xml:space="preserve">podríamos estar ante un posible enriquecimiento ilícito de tipo penal, propiciado por el Ayuntamiento de Santa Cruz de </w:t>
      </w:r>
      <w:proofErr w:type="spellStart"/>
      <w:r w:rsidRPr="0030685B">
        <w:rPr>
          <w:rFonts w:ascii="Arial" w:hAnsi="Arial" w:cs="Arial"/>
          <w:b/>
          <w:color w:val="000000" w:themeColor="text1"/>
          <w:sz w:val="18"/>
          <w:szCs w:val="18"/>
          <w:lang w:val="es-ES"/>
        </w:rPr>
        <w:t>Bezana</w:t>
      </w:r>
      <w:proofErr w:type="spellEnd"/>
      <w:r w:rsidRPr="0030685B">
        <w:rPr>
          <w:rFonts w:ascii="Arial" w:hAnsi="Arial" w:cs="Arial"/>
          <w:b/>
          <w:color w:val="000000" w:themeColor="text1"/>
          <w:sz w:val="18"/>
          <w:szCs w:val="18"/>
          <w:lang w:val="es-ES"/>
        </w:rPr>
        <w:t xml:space="preserve">. </w:t>
      </w:r>
    </w:p>
    <w:p w:rsidR="003074A5" w:rsidRDefault="00D46231" w:rsidP="003074A5">
      <w:pPr>
        <w:pStyle w:val="Prrafodelista"/>
        <w:numPr>
          <w:ilvl w:val="0"/>
          <w:numId w:val="1"/>
        </w:numPr>
        <w:spacing w:after="160" w:line="256" w:lineRule="auto"/>
        <w:jc w:val="both"/>
        <w:rPr>
          <w:rFonts w:ascii="Arial" w:hAnsi="Arial" w:cs="Arial"/>
          <w:b/>
          <w:color w:val="000000" w:themeColor="text1"/>
          <w:sz w:val="18"/>
          <w:szCs w:val="18"/>
          <w:lang w:val="es-ES"/>
        </w:rPr>
      </w:pPr>
      <w:r w:rsidRPr="0030685B">
        <w:rPr>
          <w:rFonts w:ascii="Arial" w:hAnsi="Arial" w:cs="Arial"/>
          <w:b/>
          <w:color w:val="000000" w:themeColor="text1"/>
          <w:sz w:val="18"/>
          <w:szCs w:val="18"/>
          <w:lang w:val="es-ES"/>
        </w:rPr>
        <w:t>Que es inadmisible que los grupos que conformaban el equipo de Gobierno en la pasada legislatura no tuvieran conocimiento de los decretos de alcaldía de Piélagos</w:t>
      </w:r>
      <w:r w:rsidR="00893FC5" w:rsidRPr="0030685B">
        <w:rPr>
          <w:rFonts w:ascii="Arial" w:hAnsi="Arial" w:cs="Arial"/>
          <w:b/>
          <w:color w:val="000000" w:themeColor="text1"/>
          <w:sz w:val="18"/>
          <w:szCs w:val="18"/>
          <w:lang w:val="es-ES"/>
        </w:rPr>
        <w:t>,</w:t>
      </w:r>
      <w:r w:rsidR="0030685B" w:rsidRPr="0030685B">
        <w:rPr>
          <w:rFonts w:ascii="Arial" w:hAnsi="Arial" w:cs="Arial"/>
          <w:b/>
          <w:color w:val="000000" w:themeColor="text1"/>
          <w:sz w:val="18"/>
          <w:szCs w:val="18"/>
          <w:lang w:val="es-ES"/>
        </w:rPr>
        <w:t xml:space="preserve"> (2017)</w:t>
      </w:r>
      <w:r w:rsidRPr="0030685B">
        <w:rPr>
          <w:rFonts w:ascii="Arial" w:hAnsi="Arial" w:cs="Arial"/>
          <w:b/>
          <w:color w:val="000000" w:themeColor="text1"/>
          <w:sz w:val="18"/>
          <w:szCs w:val="18"/>
          <w:lang w:val="es-ES"/>
        </w:rPr>
        <w:t xml:space="preserve"> hasta que la Alcaldía </w:t>
      </w:r>
      <w:r w:rsidR="00893FC5" w:rsidRPr="0030685B">
        <w:rPr>
          <w:rFonts w:ascii="Arial" w:hAnsi="Arial" w:cs="Arial"/>
          <w:b/>
          <w:color w:val="000000" w:themeColor="text1"/>
          <w:sz w:val="18"/>
          <w:szCs w:val="18"/>
          <w:lang w:val="es-ES"/>
        </w:rPr>
        <w:t xml:space="preserve">de Santa Cruz de </w:t>
      </w:r>
      <w:proofErr w:type="spellStart"/>
      <w:r w:rsidR="00893FC5" w:rsidRPr="0030685B">
        <w:rPr>
          <w:rFonts w:ascii="Arial" w:hAnsi="Arial" w:cs="Arial"/>
          <w:b/>
          <w:color w:val="000000" w:themeColor="text1"/>
          <w:sz w:val="18"/>
          <w:szCs w:val="18"/>
          <w:lang w:val="es-ES"/>
        </w:rPr>
        <w:t>Bezana</w:t>
      </w:r>
      <w:proofErr w:type="spellEnd"/>
      <w:r w:rsidR="0030685B" w:rsidRPr="0030685B">
        <w:rPr>
          <w:rFonts w:ascii="Arial" w:hAnsi="Arial" w:cs="Arial"/>
          <w:b/>
          <w:color w:val="000000" w:themeColor="text1"/>
          <w:sz w:val="18"/>
          <w:szCs w:val="18"/>
          <w:lang w:val="es-ES"/>
        </w:rPr>
        <w:t xml:space="preserve"> y los servicios técnicos</w:t>
      </w:r>
      <w:proofErr w:type="gramStart"/>
      <w:r w:rsidR="00893FC5" w:rsidRPr="0030685B">
        <w:rPr>
          <w:rFonts w:ascii="Arial" w:hAnsi="Arial" w:cs="Arial"/>
          <w:b/>
          <w:color w:val="000000" w:themeColor="text1"/>
          <w:sz w:val="18"/>
          <w:szCs w:val="18"/>
          <w:lang w:val="es-ES"/>
        </w:rPr>
        <w:t>,</w:t>
      </w:r>
      <w:r w:rsidR="0030685B" w:rsidRPr="0030685B">
        <w:rPr>
          <w:rFonts w:ascii="Arial" w:hAnsi="Arial" w:cs="Arial"/>
          <w:b/>
          <w:color w:val="000000" w:themeColor="text1"/>
          <w:sz w:val="18"/>
          <w:szCs w:val="18"/>
          <w:lang w:val="es-ES"/>
        </w:rPr>
        <w:t>(</w:t>
      </w:r>
      <w:proofErr w:type="gramEnd"/>
      <w:r w:rsidR="0030685B" w:rsidRPr="0030685B">
        <w:rPr>
          <w:rFonts w:ascii="Arial" w:hAnsi="Arial" w:cs="Arial"/>
          <w:b/>
          <w:color w:val="000000" w:themeColor="text1"/>
          <w:sz w:val="18"/>
          <w:szCs w:val="18"/>
          <w:lang w:val="es-ES"/>
        </w:rPr>
        <w:t>2018)</w:t>
      </w:r>
      <w:r w:rsidR="00893FC5" w:rsidRPr="0030685B">
        <w:rPr>
          <w:rFonts w:ascii="Arial" w:hAnsi="Arial" w:cs="Arial"/>
          <w:b/>
          <w:color w:val="000000" w:themeColor="text1"/>
          <w:sz w:val="18"/>
          <w:szCs w:val="18"/>
          <w:lang w:val="es-ES"/>
        </w:rPr>
        <w:t xml:space="preserve"> </w:t>
      </w:r>
      <w:r w:rsidRPr="0030685B">
        <w:rPr>
          <w:rFonts w:ascii="Arial" w:hAnsi="Arial" w:cs="Arial"/>
          <w:b/>
          <w:color w:val="000000" w:themeColor="text1"/>
          <w:sz w:val="18"/>
          <w:szCs w:val="18"/>
          <w:lang w:val="es-ES"/>
        </w:rPr>
        <w:t>propus</w:t>
      </w:r>
      <w:r w:rsidR="0030685B" w:rsidRPr="0030685B">
        <w:rPr>
          <w:rFonts w:ascii="Arial" w:hAnsi="Arial" w:cs="Arial"/>
          <w:b/>
          <w:color w:val="000000" w:themeColor="text1"/>
          <w:sz w:val="18"/>
          <w:szCs w:val="18"/>
          <w:lang w:val="es-ES"/>
        </w:rPr>
        <w:t>ieron l</w:t>
      </w:r>
      <w:r w:rsidRPr="0030685B">
        <w:rPr>
          <w:rFonts w:ascii="Arial" w:hAnsi="Arial" w:cs="Arial"/>
          <w:b/>
          <w:color w:val="000000" w:themeColor="text1"/>
          <w:sz w:val="18"/>
          <w:szCs w:val="18"/>
          <w:lang w:val="es-ES"/>
        </w:rPr>
        <w:t xml:space="preserve">levar la delimitación a Pleno. </w:t>
      </w:r>
    </w:p>
    <w:p w:rsidR="003074A5" w:rsidRDefault="003074A5" w:rsidP="003074A5">
      <w:pPr>
        <w:pStyle w:val="Prrafodelista"/>
        <w:numPr>
          <w:ilvl w:val="0"/>
          <w:numId w:val="1"/>
        </w:numPr>
        <w:spacing w:after="160" w:line="256" w:lineRule="auto"/>
        <w:jc w:val="both"/>
        <w:rPr>
          <w:rFonts w:ascii="Arial" w:hAnsi="Arial" w:cs="Arial"/>
          <w:b/>
          <w:color w:val="000000" w:themeColor="text1"/>
          <w:sz w:val="18"/>
          <w:szCs w:val="18"/>
          <w:lang w:val="es-ES"/>
        </w:rPr>
      </w:pPr>
      <w:r>
        <w:rPr>
          <w:rFonts w:ascii="Arial" w:hAnsi="Arial" w:cs="Arial"/>
          <w:b/>
          <w:color w:val="000000" w:themeColor="text1"/>
          <w:sz w:val="18"/>
          <w:szCs w:val="18"/>
          <w:lang w:val="es-ES"/>
        </w:rPr>
        <w:t xml:space="preserve">Que el único paso dado por el Ayuntamiento de Santa Cruz de </w:t>
      </w:r>
      <w:proofErr w:type="spellStart"/>
      <w:r>
        <w:rPr>
          <w:rFonts w:ascii="Arial" w:hAnsi="Arial" w:cs="Arial"/>
          <w:b/>
          <w:color w:val="000000" w:themeColor="text1"/>
          <w:sz w:val="18"/>
          <w:szCs w:val="18"/>
          <w:lang w:val="es-ES"/>
        </w:rPr>
        <w:t>Bezana</w:t>
      </w:r>
      <w:proofErr w:type="spellEnd"/>
      <w:r>
        <w:rPr>
          <w:rFonts w:ascii="Arial" w:hAnsi="Arial" w:cs="Arial"/>
          <w:b/>
          <w:color w:val="000000" w:themeColor="text1"/>
          <w:sz w:val="18"/>
          <w:szCs w:val="18"/>
          <w:lang w:val="es-ES"/>
        </w:rPr>
        <w:t xml:space="preserve"> ha sido suspender los actos de restauración urbanística solicitados por el Ayuntamiento de Piélagos, así como el procedimiento de autorización de inicio de obras solicitado por D. Borja </w:t>
      </w:r>
      <w:proofErr w:type="spellStart"/>
      <w:r>
        <w:rPr>
          <w:rFonts w:ascii="Arial" w:hAnsi="Arial" w:cs="Arial"/>
          <w:b/>
          <w:color w:val="000000" w:themeColor="text1"/>
          <w:sz w:val="18"/>
          <w:szCs w:val="18"/>
          <w:lang w:val="es-ES"/>
        </w:rPr>
        <w:t>Alvarez</w:t>
      </w:r>
      <w:proofErr w:type="spellEnd"/>
      <w:r>
        <w:rPr>
          <w:rFonts w:ascii="Arial" w:hAnsi="Arial" w:cs="Arial"/>
          <w:b/>
          <w:color w:val="000000" w:themeColor="text1"/>
          <w:sz w:val="18"/>
          <w:szCs w:val="18"/>
          <w:lang w:val="es-ES"/>
        </w:rPr>
        <w:t xml:space="preserve"> Campos.</w:t>
      </w:r>
    </w:p>
    <w:p w:rsidR="003074A5" w:rsidRPr="0030685B" w:rsidRDefault="003074A5" w:rsidP="003074A5">
      <w:pPr>
        <w:pStyle w:val="Prrafodelista"/>
        <w:numPr>
          <w:ilvl w:val="0"/>
          <w:numId w:val="1"/>
        </w:numPr>
        <w:spacing w:after="160" w:line="256" w:lineRule="auto"/>
        <w:jc w:val="both"/>
        <w:rPr>
          <w:rFonts w:ascii="Arial" w:hAnsi="Arial" w:cs="Arial"/>
          <w:b/>
          <w:color w:val="000000" w:themeColor="text1"/>
          <w:sz w:val="18"/>
          <w:szCs w:val="18"/>
          <w:lang w:val="es-ES"/>
        </w:rPr>
      </w:pPr>
      <w:r>
        <w:rPr>
          <w:rFonts w:ascii="Arial" w:hAnsi="Arial" w:cs="Arial"/>
          <w:b/>
          <w:color w:val="000000" w:themeColor="text1"/>
          <w:sz w:val="18"/>
          <w:szCs w:val="18"/>
          <w:lang w:val="es-ES"/>
        </w:rPr>
        <w:t>Que esta concejala entiende que la revisión de oficio de esta licencia se debiera de haber ejecutado, una vez constatado el alcance de las presuntas irregularidades p</w:t>
      </w:r>
      <w:r w:rsidR="00612588">
        <w:rPr>
          <w:rFonts w:ascii="Arial" w:hAnsi="Arial" w:cs="Arial"/>
          <w:b/>
          <w:color w:val="000000" w:themeColor="text1"/>
          <w:sz w:val="18"/>
          <w:szCs w:val="18"/>
          <w:lang w:val="es-ES"/>
        </w:rPr>
        <w:t xml:space="preserve">uestas en conocimiento por los servicios técnicos de Piélagos y no intentar ubicar la parcela en el TM de Santa Cruz de </w:t>
      </w:r>
      <w:proofErr w:type="spellStart"/>
      <w:r w:rsidR="00612588">
        <w:rPr>
          <w:rFonts w:ascii="Arial" w:hAnsi="Arial" w:cs="Arial"/>
          <w:b/>
          <w:color w:val="000000" w:themeColor="text1"/>
          <w:sz w:val="18"/>
          <w:szCs w:val="18"/>
          <w:lang w:val="es-ES"/>
        </w:rPr>
        <w:t>Bezana</w:t>
      </w:r>
      <w:proofErr w:type="spellEnd"/>
      <w:r w:rsidR="00612588">
        <w:rPr>
          <w:rFonts w:ascii="Arial" w:hAnsi="Arial" w:cs="Arial"/>
          <w:b/>
          <w:color w:val="000000" w:themeColor="text1"/>
          <w:sz w:val="18"/>
          <w:szCs w:val="18"/>
          <w:lang w:val="es-ES"/>
        </w:rPr>
        <w:t xml:space="preserve"> con la invención de nuevos mojones, cuando ya </w:t>
      </w:r>
      <w:proofErr w:type="spellStart"/>
      <w:r w:rsidR="00612588">
        <w:rPr>
          <w:rFonts w:ascii="Arial" w:hAnsi="Arial" w:cs="Arial"/>
          <w:b/>
          <w:color w:val="000000" w:themeColor="text1"/>
          <w:sz w:val="18"/>
          <w:szCs w:val="18"/>
          <w:lang w:val="es-ES"/>
        </w:rPr>
        <w:t>Píélagos</w:t>
      </w:r>
      <w:proofErr w:type="spellEnd"/>
      <w:r w:rsidR="00612588">
        <w:rPr>
          <w:rFonts w:ascii="Arial" w:hAnsi="Arial" w:cs="Arial"/>
          <w:b/>
          <w:color w:val="000000" w:themeColor="text1"/>
          <w:sz w:val="18"/>
          <w:szCs w:val="18"/>
          <w:lang w:val="es-ES"/>
        </w:rPr>
        <w:t xml:space="preserve"> había advertido un año antes de que la parcela era rústica y estaba ubicada en su TM por lo que nuestro Ayuntamiento era manifiestamente incompetente para conceder dicha licencia por cuestión de territorio.</w:t>
      </w:r>
      <w:r>
        <w:rPr>
          <w:rFonts w:ascii="Arial" w:hAnsi="Arial" w:cs="Arial"/>
          <w:b/>
          <w:color w:val="000000" w:themeColor="text1"/>
          <w:sz w:val="18"/>
          <w:szCs w:val="18"/>
          <w:lang w:val="es-ES"/>
        </w:rPr>
        <w:t xml:space="preserve">.  </w:t>
      </w:r>
    </w:p>
    <w:p w:rsidR="0061339A" w:rsidRDefault="00893FC5" w:rsidP="00893FC5">
      <w:pPr>
        <w:pStyle w:val="Prrafodelista"/>
        <w:numPr>
          <w:ilvl w:val="0"/>
          <w:numId w:val="1"/>
        </w:numPr>
        <w:spacing w:after="160" w:line="256" w:lineRule="auto"/>
        <w:jc w:val="both"/>
        <w:rPr>
          <w:rFonts w:ascii="Arial" w:hAnsi="Arial" w:cs="Arial"/>
          <w:b/>
          <w:color w:val="000000" w:themeColor="text1"/>
          <w:sz w:val="18"/>
          <w:szCs w:val="18"/>
          <w:lang w:val="es-ES"/>
        </w:rPr>
      </w:pPr>
      <w:r w:rsidRPr="0030685B">
        <w:rPr>
          <w:rFonts w:ascii="Arial" w:hAnsi="Arial" w:cs="Arial"/>
          <w:b/>
          <w:color w:val="000000" w:themeColor="text1"/>
          <w:sz w:val="18"/>
          <w:szCs w:val="18"/>
          <w:lang w:val="es-ES"/>
        </w:rPr>
        <w:t xml:space="preserve">Que ha de abrirse expediente </w:t>
      </w:r>
      <w:r w:rsidR="009858E2">
        <w:rPr>
          <w:rFonts w:ascii="Arial" w:hAnsi="Arial" w:cs="Arial"/>
          <w:b/>
          <w:color w:val="000000" w:themeColor="text1"/>
          <w:sz w:val="18"/>
          <w:szCs w:val="18"/>
          <w:lang w:val="es-ES"/>
        </w:rPr>
        <w:t xml:space="preserve">disciplinario </w:t>
      </w:r>
      <w:r w:rsidRPr="0030685B">
        <w:rPr>
          <w:rFonts w:ascii="Arial" w:hAnsi="Arial" w:cs="Arial"/>
          <w:b/>
          <w:color w:val="000000" w:themeColor="text1"/>
          <w:sz w:val="18"/>
          <w:szCs w:val="18"/>
          <w:lang w:val="es-ES"/>
        </w:rPr>
        <w:t>para valorar el alcance de las irregularidades cometidas y en su caso depurar responsabilidades, desde el punto de vista técnico, tanto urbanístico como jurídico</w:t>
      </w:r>
      <w:r w:rsidR="0030685B" w:rsidRPr="0030685B">
        <w:rPr>
          <w:rFonts w:ascii="Arial" w:hAnsi="Arial" w:cs="Arial"/>
          <w:b/>
          <w:color w:val="000000" w:themeColor="text1"/>
          <w:sz w:val="18"/>
          <w:szCs w:val="18"/>
          <w:lang w:val="es-ES"/>
        </w:rPr>
        <w:t>. Técnicos que han emitido informes</w:t>
      </w:r>
      <w:r w:rsidRPr="0030685B">
        <w:rPr>
          <w:rFonts w:ascii="Arial" w:hAnsi="Arial" w:cs="Arial"/>
          <w:b/>
          <w:color w:val="000000" w:themeColor="text1"/>
          <w:sz w:val="18"/>
          <w:szCs w:val="18"/>
          <w:lang w:val="es-ES"/>
        </w:rPr>
        <w:t>, que en todo momento han situado la parcela en suelo urbano del tipo U1, destinado específicamente a la construcción de viviendas unifamiliares, cuando en realidad</w:t>
      </w:r>
      <w:r w:rsidR="00612588">
        <w:rPr>
          <w:rFonts w:ascii="Arial" w:hAnsi="Arial" w:cs="Arial"/>
          <w:b/>
          <w:color w:val="000000" w:themeColor="text1"/>
          <w:sz w:val="18"/>
          <w:szCs w:val="18"/>
          <w:lang w:val="es-ES"/>
        </w:rPr>
        <w:t xml:space="preserve">, como ya he dicho, </w:t>
      </w:r>
      <w:r w:rsidRPr="0030685B">
        <w:rPr>
          <w:rFonts w:ascii="Arial" w:hAnsi="Arial" w:cs="Arial"/>
          <w:b/>
          <w:color w:val="000000" w:themeColor="text1"/>
          <w:sz w:val="18"/>
          <w:szCs w:val="18"/>
          <w:lang w:val="es-ES"/>
        </w:rPr>
        <w:t xml:space="preserve"> </w:t>
      </w:r>
      <w:r w:rsidR="0030685B" w:rsidRPr="0030685B">
        <w:rPr>
          <w:rFonts w:ascii="Arial" w:hAnsi="Arial" w:cs="Arial"/>
          <w:b/>
          <w:color w:val="000000" w:themeColor="text1"/>
          <w:sz w:val="18"/>
          <w:szCs w:val="18"/>
          <w:lang w:val="es-ES"/>
        </w:rPr>
        <w:t>la parcela está calificada como rústica</w:t>
      </w:r>
      <w:r w:rsidR="0030685B">
        <w:rPr>
          <w:rFonts w:ascii="Arial" w:hAnsi="Arial" w:cs="Arial"/>
          <w:b/>
          <w:color w:val="000000" w:themeColor="text1"/>
          <w:sz w:val="18"/>
          <w:szCs w:val="18"/>
          <w:lang w:val="es-ES"/>
        </w:rPr>
        <w:t xml:space="preserve"> y en el término municipal de Piélagos</w:t>
      </w:r>
      <w:r w:rsidR="0030685B" w:rsidRPr="0030685B">
        <w:rPr>
          <w:rFonts w:ascii="Arial" w:hAnsi="Arial" w:cs="Arial"/>
          <w:b/>
          <w:color w:val="000000" w:themeColor="text1"/>
          <w:sz w:val="18"/>
          <w:szCs w:val="18"/>
          <w:lang w:val="es-ES"/>
        </w:rPr>
        <w:t>.</w:t>
      </w:r>
      <w:r w:rsidRPr="0030685B">
        <w:rPr>
          <w:rFonts w:ascii="Arial" w:hAnsi="Arial" w:cs="Arial"/>
          <w:b/>
          <w:color w:val="000000" w:themeColor="text1"/>
          <w:sz w:val="18"/>
          <w:szCs w:val="18"/>
          <w:lang w:val="es-ES"/>
        </w:rPr>
        <w:t xml:space="preserve">  </w:t>
      </w:r>
    </w:p>
    <w:p w:rsidR="009858E2" w:rsidRDefault="00A70DA1" w:rsidP="00893FC5">
      <w:pPr>
        <w:shd w:val="clear" w:color="auto" w:fill="FFFFFF"/>
        <w:spacing w:after="0" w:line="319" w:lineRule="atLeast"/>
        <w:ind w:firstLine="708"/>
        <w:jc w:val="both"/>
        <w:rPr>
          <w:rFonts w:ascii="Arial" w:eastAsia="Times New Roman" w:hAnsi="Arial" w:cs="Arial"/>
          <w:b/>
          <w:bCs/>
          <w:color w:val="000000" w:themeColor="text1"/>
          <w:sz w:val="18"/>
          <w:szCs w:val="18"/>
          <w:lang w:eastAsia="es-ES_tradnl"/>
        </w:rPr>
      </w:pPr>
      <w:r w:rsidRPr="0030685B">
        <w:rPr>
          <w:rFonts w:ascii="Arial" w:eastAsia="Times New Roman" w:hAnsi="Arial" w:cs="Arial"/>
          <w:b/>
          <w:bCs/>
          <w:color w:val="000000" w:themeColor="text1"/>
          <w:sz w:val="18"/>
          <w:szCs w:val="18"/>
          <w:lang w:eastAsia="es-ES_tradnl"/>
        </w:rPr>
        <w:t>Sin otro particular</w:t>
      </w:r>
      <w:r w:rsidR="009858E2">
        <w:rPr>
          <w:rFonts w:ascii="Arial" w:eastAsia="Times New Roman" w:hAnsi="Arial" w:cs="Arial"/>
          <w:b/>
          <w:bCs/>
          <w:color w:val="000000" w:themeColor="text1"/>
          <w:sz w:val="18"/>
          <w:szCs w:val="18"/>
          <w:lang w:eastAsia="es-ES_tradnl"/>
        </w:rPr>
        <w:t xml:space="preserve"> y esperando que estas conclusiones sirvan para esclarecer aún más la complejidad de este entramado urbanístico. Re</w:t>
      </w:r>
      <w:r w:rsidRPr="0030685B">
        <w:rPr>
          <w:rFonts w:ascii="Arial" w:eastAsia="Times New Roman" w:hAnsi="Arial" w:cs="Arial"/>
          <w:b/>
          <w:bCs/>
          <w:color w:val="000000" w:themeColor="text1"/>
          <w:sz w:val="18"/>
          <w:szCs w:val="18"/>
          <w:lang w:eastAsia="es-ES_tradnl"/>
        </w:rPr>
        <w:t xml:space="preserve">ciba un cordial saludo. </w:t>
      </w:r>
    </w:p>
    <w:p w:rsidR="00A70DA1" w:rsidRPr="0030685B" w:rsidRDefault="00A70DA1" w:rsidP="00893FC5">
      <w:pPr>
        <w:shd w:val="clear" w:color="auto" w:fill="FFFFFF"/>
        <w:spacing w:after="0" w:line="319" w:lineRule="atLeast"/>
        <w:ind w:firstLine="708"/>
        <w:jc w:val="both"/>
        <w:rPr>
          <w:rFonts w:ascii="Arial" w:eastAsia="Times New Roman" w:hAnsi="Arial" w:cs="Arial"/>
          <w:b/>
          <w:bCs/>
          <w:color w:val="000000" w:themeColor="text1"/>
          <w:sz w:val="18"/>
          <w:szCs w:val="18"/>
          <w:lang w:eastAsia="es-ES_tradnl"/>
        </w:rPr>
      </w:pPr>
      <w:r w:rsidRPr="0030685B">
        <w:rPr>
          <w:rFonts w:ascii="Arial" w:eastAsia="Times New Roman" w:hAnsi="Arial" w:cs="Arial"/>
          <w:b/>
          <w:bCs/>
          <w:color w:val="000000" w:themeColor="text1"/>
          <w:sz w:val="18"/>
          <w:szCs w:val="18"/>
          <w:lang w:eastAsia="es-ES_tradnl"/>
        </w:rPr>
        <w:t>Atentamente.</w:t>
      </w:r>
    </w:p>
    <w:p w:rsidR="003074A5" w:rsidRPr="00D25995" w:rsidRDefault="00612588" w:rsidP="003074A5">
      <w:pPr>
        <w:shd w:val="clear" w:color="auto" w:fill="FFFFFF"/>
        <w:spacing w:after="0" w:line="319" w:lineRule="atLeast"/>
        <w:ind w:left="3540" w:firstLine="708"/>
        <w:jc w:val="both"/>
        <w:rPr>
          <w:rFonts w:ascii="Arial" w:eastAsia="Times New Roman" w:hAnsi="Arial" w:cs="Arial"/>
          <w:b/>
          <w:bCs/>
          <w:color w:val="000000" w:themeColor="text1"/>
          <w:sz w:val="20"/>
          <w:szCs w:val="20"/>
          <w:lang w:eastAsia="es-ES_tradnl"/>
        </w:rPr>
      </w:pPr>
      <w:r>
        <w:rPr>
          <w:rFonts w:ascii="Arial" w:eastAsia="Times New Roman" w:hAnsi="Arial" w:cs="Arial"/>
          <w:b/>
          <w:bCs/>
          <w:color w:val="000000" w:themeColor="text1"/>
          <w:sz w:val="20"/>
          <w:szCs w:val="20"/>
          <w:lang w:eastAsia="es-ES_tradnl"/>
        </w:rPr>
        <w:t>S</w:t>
      </w:r>
      <w:r w:rsidR="003074A5">
        <w:rPr>
          <w:rFonts w:ascii="Arial" w:eastAsia="Times New Roman" w:hAnsi="Arial" w:cs="Arial"/>
          <w:b/>
          <w:bCs/>
          <w:color w:val="000000" w:themeColor="text1"/>
          <w:sz w:val="20"/>
          <w:szCs w:val="20"/>
          <w:lang w:eastAsia="es-ES_tradnl"/>
        </w:rPr>
        <w:t xml:space="preserve">anta Cruz de </w:t>
      </w:r>
      <w:proofErr w:type="spellStart"/>
      <w:r w:rsidR="003074A5">
        <w:rPr>
          <w:rFonts w:ascii="Arial" w:eastAsia="Times New Roman" w:hAnsi="Arial" w:cs="Arial"/>
          <w:b/>
          <w:bCs/>
          <w:color w:val="000000" w:themeColor="text1"/>
          <w:sz w:val="20"/>
          <w:szCs w:val="20"/>
          <w:lang w:eastAsia="es-ES_tradnl"/>
        </w:rPr>
        <w:t>Bezana</w:t>
      </w:r>
      <w:proofErr w:type="spellEnd"/>
      <w:r w:rsidR="003074A5">
        <w:rPr>
          <w:rFonts w:ascii="Arial" w:eastAsia="Times New Roman" w:hAnsi="Arial" w:cs="Arial"/>
          <w:b/>
          <w:bCs/>
          <w:color w:val="000000" w:themeColor="text1"/>
          <w:sz w:val="20"/>
          <w:szCs w:val="20"/>
          <w:lang w:eastAsia="es-ES_tradnl"/>
        </w:rPr>
        <w:t>,  a 9</w:t>
      </w:r>
      <w:r w:rsidR="003074A5" w:rsidRPr="00D25995">
        <w:rPr>
          <w:rFonts w:ascii="Arial" w:eastAsia="Times New Roman" w:hAnsi="Arial" w:cs="Arial"/>
          <w:b/>
          <w:bCs/>
          <w:color w:val="000000" w:themeColor="text1"/>
          <w:sz w:val="20"/>
          <w:szCs w:val="20"/>
          <w:lang w:eastAsia="es-ES_tradnl"/>
        </w:rPr>
        <w:t xml:space="preserve"> de agosto 2019 </w:t>
      </w:r>
    </w:p>
    <w:p w:rsidR="003074A5" w:rsidRDefault="003074A5" w:rsidP="00533A22">
      <w:pPr>
        <w:shd w:val="clear" w:color="auto" w:fill="FFFFFF"/>
        <w:spacing w:after="0" w:line="319" w:lineRule="atLeast"/>
        <w:ind w:firstLine="708"/>
        <w:jc w:val="both"/>
        <w:rPr>
          <w:rFonts w:ascii="Arial" w:eastAsia="Times New Roman" w:hAnsi="Arial" w:cs="Arial"/>
          <w:b/>
          <w:bCs/>
          <w:color w:val="000000" w:themeColor="text1"/>
          <w:sz w:val="18"/>
          <w:szCs w:val="18"/>
          <w:lang w:eastAsia="es-ES_tradnl"/>
        </w:rPr>
      </w:pPr>
    </w:p>
    <w:p w:rsidR="003074A5" w:rsidRDefault="003074A5" w:rsidP="00533A22">
      <w:pPr>
        <w:shd w:val="clear" w:color="auto" w:fill="FFFFFF"/>
        <w:spacing w:after="0" w:line="319" w:lineRule="atLeast"/>
        <w:ind w:firstLine="708"/>
        <w:jc w:val="both"/>
        <w:rPr>
          <w:rFonts w:ascii="Arial" w:eastAsia="Times New Roman" w:hAnsi="Arial" w:cs="Arial"/>
          <w:b/>
          <w:bCs/>
          <w:color w:val="000000" w:themeColor="text1"/>
          <w:sz w:val="18"/>
          <w:szCs w:val="18"/>
          <w:lang w:eastAsia="es-ES_tradnl"/>
        </w:rPr>
      </w:pPr>
    </w:p>
    <w:p w:rsidR="006D027C" w:rsidRDefault="006D027C"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p>
    <w:p w:rsidR="006D027C" w:rsidRDefault="006D027C"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p>
    <w:p w:rsidR="00A70DA1" w:rsidRDefault="003074A5"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r>
        <w:rPr>
          <w:rFonts w:ascii="Arial" w:eastAsia="Times New Roman" w:hAnsi="Arial" w:cs="Arial"/>
          <w:b/>
          <w:bCs/>
          <w:color w:val="000000" w:themeColor="text1"/>
          <w:sz w:val="18"/>
          <w:szCs w:val="18"/>
          <w:lang w:eastAsia="es-ES_tradnl"/>
        </w:rPr>
        <w:t>FIRMADO.:</w:t>
      </w:r>
    </w:p>
    <w:p w:rsidR="003074A5" w:rsidRDefault="003074A5"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r>
        <w:rPr>
          <w:rFonts w:ascii="Arial" w:eastAsia="Times New Roman" w:hAnsi="Arial" w:cs="Arial"/>
          <w:b/>
          <w:bCs/>
          <w:color w:val="000000" w:themeColor="text1"/>
          <w:sz w:val="18"/>
          <w:szCs w:val="18"/>
          <w:lang w:eastAsia="es-ES_tradnl"/>
        </w:rPr>
        <w:t>María Milagro Bárcena Velasco.</w:t>
      </w:r>
    </w:p>
    <w:p w:rsidR="006D027C" w:rsidRDefault="003074A5"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r>
        <w:rPr>
          <w:rFonts w:ascii="Arial" w:eastAsia="Times New Roman" w:hAnsi="Arial" w:cs="Arial"/>
          <w:b/>
          <w:bCs/>
          <w:color w:val="000000" w:themeColor="text1"/>
          <w:sz w:val="18"/>
          <w:szCs w:val="18"/>
          <w:lang w:eastAsia="es-ES_tradnl"/>
        </w:rPr>
        <w:t>Concejala</w:t>
      </w:r>
      <w:r w:rsidR="006D027C">
        <w:rPr>
          <w:rFonts w:ascii="Arial" w:eastAsia="Times New Roman" w:hAnsi="Arial" w:cs="Arial"/>
          <w:b/>
          <w:bCs/>
          <w:color w:val="000000" w:themeColor="text1"/>
          <w:sz w:val="18"/>
          <w:szCs w:val="18"/>
          <w:lang w:eastAsia="es-ES_tradnl"/>
        </w:rPr>
        <w:t>-instructora del grupo Municipal A.D.V.I.</w:t>
      </w:r>
    </w:p>
    <w:p w:rsidR="003074A5" w:rsidRPr="0030685B" w:rsidRDefault="003074A5" w:rsidP="003074A5">
      <w:pPr>
        <w:shd w:val="clear" w:color="auto" w:fill="FFFFFF"/>
        <w:spacing w:after="0" w:line="319" w:lineRule="atLeast"/>
        <w:ind w:firstLine="708"/>
        <w:jc w:val="center"/>
        <w:rPr>
          <w:rFonts w:ascii="Arial" w:eastAsia="Times New Roman" w:hAnsi="Arial" w:cs="Arial"/>
          <w:b/>
          <w:bCs/>
          <w:color w:val="000000" w:themeColor="text1"/>
          <w:sz w:val="18"/>
          <w:szCs w:val="18"/>
          <w:lang w:eastAsia="es-ES_tradnl"/>
        </w:rPr>
      </w:pPr>
      <w:r>
        <w:rPr>
          <w:rFonts w:ascii="Arial" w:eastAsia="Times New Roman" w:hAnsi="Arial" w:cs="Arial"/>
          <w:b/>
          <w:bCs/>
          <w:color w:val="000000" w:themeColor="text1"/>
          <w:sz w:val="18"/>
          <w:szCs w:val="18"/>
          <w:lang w:eastAsia="es-ES_tradnl"/>
        </w:rPr>
        <w:lastRenderedPageBreak/>
        <w:t xml:space="preserve"> Instructora </w:t>
      </w:r>
      <w:proofErr w:type="spellStart"/>
      <w:r>
        <w:rPr>
          <w:rFonts w:ascii="Arial" w:eastAsia="Times New Roman" w:hAnsi="Arial" w:cs="Arial"/>
          <w:b/>
          <w:bCs/>
          <w:color w:val="000000" w:themeColor="text1"/>
          <w:sz w:val="18"/>
          <w:szCs w:val="18"/>
          <w:lang w:eastAsia="es-ES_tradnl"/>
        </w:rPr>
        <w:t>Exp</w:t>
      </w:r>
      <w:proofErr w:type="spellEnd"/>
      <w:r>
        <w:rPr>
          <w:rFonts w:ascii="Arial" w:eastAsia="Times New Roman" w:hAnsi="Arial" w:cs="Arial"/>
          <w:b/>
          <w:bCs/>
          <w:color w:val="000000" w:themeColor="text1"/>
          <w:sz w:val="18"/>
          <w:szCs w:val="18"/>
          <w:lang w:eastAsia="es-ES_tradnl"/>
        </w:rPr>
        <w:t>. 11/2491/2018</w:t>
      </w:r>
    </w:p>
    <w:p w:rsidR="00A70DA1" w:rsidRPr="0030685B" w:rsidRDefault="0030685B" w:rsidP="00533A22">
      <w:pPr>
        <w:shd w:val="clear" w:color="auto" w:fill="FFFFFF"/>
        <w:spacing w:after="0" w:line="319" w:lineRule="atLeast"/>
        <w:ind w:firstLine="708"/>
        <w:jc w:val="both"/>
        <w:rPr>
          <w:rFonts w:ascii="Arial" w:eastAsia="Times New Roman" w:hAnsi="Arial" w:cs="Arial"/>
          <w:b/>
          <w:bCs/>
          <w:color w:val="000000" w:themeColor="text1"/>
          <w:sz w:val="18"/>
          <w:szCs w:val="18"/>
          <w:lang w:eastAsia="es-ES_tradnl"/>
        </w:rPr>
      </w:pP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r>
        <w:rPr>
          <w:rFonts w:ascii="Arial" w:eastAsia="Times New Roman" w:hAnsi="Arial" w:cs="Arial"/>
          <w:b/>
          <w:bCs/>
          <w:color w:val="000000" w:themeColor="text1"/>
          <w:sz w:val="18"/>
          <w:szCs w:val="18"/>
          <w:lang w:eastAsia="es-ES_tradnl"/>
        </w:rPr>
        <w:tab/>
      </w:r>
    </w:p>
    <w:sectPr w:rsidR="00A70DA1" w:rsidRPr="00306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1A71"/>
    <w:multiLevelType w:val="hybridMultilevel"/>
    <w:tmpl w:val="440256FC"/>
    <w:lvl w:ilvl="0" w:tplc="3EB8681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A1"/>
    <w:rsid w:val="00016D94"/>
    <w:rsid w:val="000700BA"/>
    <w:rsid w:val="000B3D02"/>
    <w:rsid w:val="000D5C5B"/>
    <w:rsid w:val="00196044"/>
    <w:rsid w:val="002A7B94"/>
    <w:rsid w:val="0030685B"/>
    <w:rsid w:val="003074A5"/>
    <w:rsid w:val="003F37EF"/>
    <w:rsid w:val="004142F5"/>
    <w:rsid w:val="00533A22"/>
    <w:rsid w:val="005712E7"/>
    <w:rsid w:val="00574740"/>
    <w:rsid w:val="00587C92"/>
    <w:rsid w:val="00612588"/>
    <w:rsid w:val="0061339A"/>
    <w:rsid w:val="00686DDD"/>
    <w:rsid w:val="006D027C"/>
    <w:rsid w:val="00893FC5"/>
    <w:rsid w:val="009220F2"/>
    <w:rsid w:val="009858E2"/>
    <w:rsid w:val="00A70DA1"/>
    <w:rsid w:val="00AD1363"/>
    <w:rsid w:val="00B7738F"/>
    <w:rsid w:val="00D154DC"/>
    <w:rsid w:val="00D25995"/>
    <w:rsid w:val="00D46231"/>
    <w:rsid w:val="00D92DD4"/>
    <w:rsid w:val="00F37DB4"/>
    <w:rsid w:val="00F53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DA1"/>
    <w:rPr>
      <w:rFonts w:ascii="Tahoma" w:eastAsia="Calibri" w:hAnsi="Tahoma" w:cs="Tahoma"/>
      <w:sz w:val="16"/>
      <w:szCs w:val="16"/>
    </w:rPr>
  </w:style>
  <w:style w:type="character" w:styleId="Hipervnculo">
    <w:name w:val="Hyperlink"/>
    <w:basedOn w:val="Fuentedeprrafopredeter"/>
    <w:uiPriority w:val="99"/>
    <w:unhideWhenUsed/>
    <w:rsid w:val="00D154DC"/>
    <w:rPr>
      <w:color w:val="5F5F5F" w:themeColor="hyperlink"/>
      <w:u w:val="single"/>
    </w:rPr>
  </w:style>
  <w:style w:type="paragraph" w:styleId="Prrafodelista">
    <w:name w:val="List Paragraph"/>
    <w:basedOn w:val="Normal"/>
    <w:uiPriority w:val="34"/>
    <w:qFormat/>
    <w:rsid w:val="0061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DA1"/>
    <w:rPr>
      <w:rFonts w:ascii="Tahoma" w:eastAsia="Calibri" w:hAnsi="Tahoma" w:cs="Tahoma"/>
      <w:sz w:val="16"/>
      <w:szCs w:val="16"/>
    </w:rPr>
  </w:style>
  <w:style w:type="character" w:styleId="Hipervnculo">
    <w:name w:val="Hyperlink"/>
    <w:basedOn w:val="Fuentedeprrafopredeter"/>
    <w:uiPriority w:val="99"/>
    <w:unhideWhenUsed/>
    <w:rsid w:val="00D154DC"/>
    <w:rPr>
      <w:color w:val="5F5F5F" w:themeColor="hyperlink"/>
      <w:u w:val="single"/>
    </w:rPr>
  </w:style>
  <w:style w:type="paragraph" w:styleId="Prrafodelista">
    <w:name w:val="List Paragraph"/>
    <w:basedOn w:val="Normal"/>
    <w:uiPriority w:val="34"/>
    <w:qFormat/>
    <w:rsid w:val="0061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pas.cantabr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13667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2</cp:revision>
  <dcterms:created xsi:type="dcterms:W3CDTF">2019-08-09T09:27:00Z</dcterms:created>
  <dcterms:modified xsi:type="dcterms:W3CDTF">2019-08-09T09:27:00Z</dcterms:modified>
</cp:coreProperties>
</file>